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C5D" w:rsidRPr="00DF73E9" w:rsidRDefault="007E6565">
      <w:pPr>
        <w:rPr>
          <w:rFonts w:ascii="Helvetica" w:hAnsi="Helvetica" w:cs="Courier New"/>
          <w:b/>
          <w:sz w:val="20"/>
          <w:szCs w:val="20"/>
        </w:rPr>
      </w:pPr>
      <w:r w:rsidRPr="00DF73E9">
        <w:rPr>
          <w:rFonts w:ascii="Helvetica" w:hAnsi="Helvetica" w:cs="Courier New"/>
          <w:b/>
          <w:sz w:val="20"/>
          <w:szCs w:val="20"/>
        </w:rPr>
        <w:t>CONCURSO DE VIVIENDA 2010</w:t>
      </w:r>
    </w:p>
    <w:p w:rsidR="007E6565" w:rsidRPr="00DF73E9" w:rsidRDefault="007E6565">
      <w:pPr>
        <w:rPr>
          <w:rFonts w:ascii="Helvetica" w:hAnsi="Helvetica" w:cs="Courier New"/>
          <w:sz w:val="18"/>
          <w:szCs w:val="18"/>
        </w:rPr>
      </w:pPr>
      <w:r w:rsidRPr="00DF73E9">
        <w:rPr>
          <w:rFonts w:ascii="Helvetica" w:hAnsi="Helvetica" w:cs="Courier New"/>
          <w:sz w:val="18"/>
          <w:szCs w:val="18"/>
        </w:rPr>
        <w:t>GENERACIÓN 2005</w:t>
      </w:r>
    </w:p>
    <w:p w:rsidR="00D05C6D" w:rsidRPr="00DF73E9" w:rsidRDefault="007E6565" w:rsidP="00D05C6D">
      <w:pPr>
        <w:rPr>
          <w:rFonts w:ascii="Helvetica" w:hAnsi="Helvetica" w:cs="Courier New"/>
          <w:sz w:val="18"/>
          <w:szCs w:val="18"/>
        </w:rPr>
      </w:pPr>
      <w:r w:rsidRPr="00DF73E9">
        <w:rPr>
          <w:rFonts w:ascii="Helvetica" w:hAnsi="Helvetica" w:cs="Courier New"/>
          <w:sz w:val="18"/>
          <w:szCs w:val="18"/>
        </w:rPr>
        <w:t>OCTUBRE DE 2010</w:t>
      </w:r>
    </w:p>
    <w:p w:rsidR="00D05C6D" w:rsidRPr="00DF73E9" w:rsidRDefault="00D05C6D" w:rsidP="00D05C6D">
      <w:pPr>
        <w:rPr>
          <w:rFonts w:ascii="Helvetica" w:hAnsi="Helvetica" w:cs="Courier New"/>
          <w:sz w:val="18"/>
          <w:szCs w:val="18"/>
        </w:rPr>
      </w:pPr>
    </w:p>
    <w:p w:rsidR="007E6565" w:rsidRPr="00DF73E9" w:rsidRDefault="007E6565" w:rsidP="00D05C6D">
      <w:pPr>
        <w:pBdr>
          <w:top w:val="single" w:sz="4" w:space="1" w:color="auto"/>
          <w:bottom w:val="single" w:sz="4" w:space="1" w:color="auto"/>
        </w:pBdr>
        <w:rPr>
          <w:rFonts w:ascii="Helvetica" w:hAnsi="Helvetica" w:cs="Courier New"/>
          <w:b/>
          <w:sz w:val="18"/>
          <w:szCs w:val="18"/>
        </w:rPr>
      </w:pPr>
      <w:r w:rsidRPr="00DF73E9">
        <w:rPr>
          <w:rFonts w:ascii="Helvetica" w:hAnsi="Helvetica" w:cs="Courier New"/>
          <w:b/>
          <w:sz w:val="18"/>
          <w:szCs w:val="18"/>
        </w:rPr>
        <w:t>FALLOS DEL JURADO</w:t>
      </w:r>
    </w:p>
    <w:p w:rsidR="00D05C6D" w:rsidRDefault="00D05C6D">
      <w:pPr>
        <w:rPr>
          <w:rFonts w:ascii="Helvetica" w:hAnsi="Helvetica" w:cs="Courier New"/>
          <w:b/>
          <w:sz w:val="18"/>
          <w:szCs w:val="18"/>
        </w:rPr>
      </w:pPr>
    </w:p>
    <w:p w:rsidR="00DF73E9" w:rsidRPr="00DF73E9" w:rsidRDefault="00DF73E9">
      <w:pPr>
        <w:rPr>
          <w:rFonts w:ascii="Helvetica" w:hAnsi="Helvetica" w:cs="Courier New"/>
          <w:b/>
          <w:sz w:val="18"/>
          <w:szCs w:val="18"/>
        </w:rPr>
      </w:pPr>
    </w:p>
    <w:p w:rsidR="00791623" w:rsidRPr="00DF73E9" w:rsidRDefault="00DF73E9" w:rsidP="00DF73E9">
      <w:pPr>
        <w:pStyle w:val="Prrafodelista"/>
        <w:numPr>
          <w:ilvl w:val="1"/>
          <w:numId w:val="2"/>
        </w:numPr>
        <w:rPr>
          <w:rFonts w:ascii="Helvetica" w:hAnsi="Helvetica" w:cs="Courier New"/>
          <w:i/>
          <w:sz w:val="18"/>
          <w:szCs w:val="18"/>
        </w:rPr>
      </w:pPr>
      <w:r>
        <w:rPr>
          <w:rFonts w:ascii="Helvetica" w:hAnsi="Helvetica" w:cs="Courier New"/>
          <w:i/>
          <w:sz w:val="18"/>
          <w:szCs w:val="18"/>
        </w:rPr>
        <w:t xml:space="preserve"> </w:t>
      </w:r>
      <w:r w:rsidR="007E6565" w:rsidRPr="00DF73E9">
        <w:rPr>
          <w:rFonts w:ascii="Helvetica" w:hAnsi="Helvetica" w:cs="Courier New"/>
          <w:i/>
          <w:sz w:val="18"/>
          <w:szCs w:val="18"/>
        </w:rPr>
        <w:t>INTEGRACIÓN</w:t>
      </w:r>
      <w:r w:rsidR="004910F8" w:rsidRPr="00DF73E9">
        <w:rPr>
          <w:rFonts w:ascii="Helvetica" w:hAnsi="Helvetica" w:cs="Courier New"/>
          <w:i/>
          <w:sz w:val="18"/>
          <w:szCs w:val="18"/>
        </w:rPr>
        <w:t xml:space="preserve"> DEL JURADO</w:t>
      </w:r>
    </w:p>
    <w:p w:rsidR="00791623" w:rsidRPr="00DF73E9" w:rsidRDefault="00791623" w:rsidP="00791623">
      <w:pPr>
        <w:rPr>
          <w:rFonts w:ascii="Helvetica" w:hAnsi="Helvetica" w:cs="Courier New"/>
          <w:sz w:val="18"/>
          <w:szCs w:val="18"/>
        </w:rPr>
      </w:pPr>
    </w:p>
    <w:p w:rsidR="00791623" w:rsidRPr="00DF73E9" w:rsidRDefault="00791623" w:rsidP="00791623">
      <w:pPr>
        <w:rPr>
          <w:rFonts w:ascii="Helvetica" w:hAnsi="Helvetica" w:cs="Courier New"/>
          <w:sz w:val="18"/>
          <w:szCs w:val="18"/>
        </w:rPr>
      </w:pPr>
      <w:r w:rsidRPr="00DF73E9">
        <w:rPr>
          <w:rFonts w:ascii="Helvetica" w:hAnsi="Helvetica" w:cs="Courier New"/>
          <w:sz w:val="18"/>
          <w:szCs w:val="18"/>
        </w:rPr>
        <w:t xml:space="preserve">El Equipo Asesor está integrado por los Arquitectos </w:t>
      </w:r>
      <w:r w:rsidRPr="00DF73E9">
        <w:rPr>
          <w:rFonts w:ascii="Helvetica" w:hAnsi="Helvetica" w:cs="Courier New"/>
          <w:b/>
          <w:sz w:val="18"/>
          <w:szCs w:val="18"/>
        </w:rPr>
        <w:t>Mario Báez</w:t>
      </w:r>
      <w:r w:rsidRPr="00DF73E9">
        <w:rPr>
          <w:rFonts w:ascii="Helvetica" w:hAnsi="Helvetica" w:cs="Courier New"/>
          <w:sz w:val="18"/>
          <w:szCs w:val="18"/>
        </w:rPr>
        <w:t xml:space="preserve"> y </w:t>
      </w:r>
      <w:r w:rsidRPr="00DF73E9">
        <w:rPr>
          <w:rFonts w:ascii="Helvetica" w:hAnsi="Helvetica" w:cs="Courier New"/>
          <w:b/>
          <w:sz w:val="18"/>
          <w:szCs w:val="18"/>
        </w:rPr>
        <w:t>Adrián Durán</w:t>
      </w:r>
      <w:r w:rsidRPr="00DF73E9">
        <w:rPr>
          <w:rFonts w:ascii="Helvetica" w:hAnsi="Helvetica" w:cs="Courier New"/>
          <w:sz w:val="18"/>
          <w:szCs w:val="18"/>
        </w:rPr>
        <w:t>.</w:t>
      </w:r>
    </w:p>
    <w:p w:rsidR="00791623" w:rsidRPr="00DF73E9" w:rsidRDefault="00791623" w:rsidP="00791623">
      <w:pPr>
        <w:rPr>
          <w:rFonts w:ascii="Helvetica" w:hAnsi="Helvetica" w:cs="Courier New"/>
          <w:sz w:val="18"/>
          <w:szCs w:val="18"/>
        </w:rPr>
      </w:pPr>
    </w:p>
    <w:p w:rsidR="00D05C6D" w:rsidRPr="00DF73E9" w:rsidRDefault="007E6565">
      <w:pPr>
        <w:rPr>
          <w:rFonts w:ascii="Helvetica" w:hAnsi="Helvetica" w:cs="Courier New"/>
          <w:sz w:val="18"/>
          <w:szCs w:val="18"/>
        </w:rPr>
      </w:pPr>
      <w:r w:rsidRPr="00DF73E9">
        <w:rPr>
          <w:rFonts w:ascii="Helvetica" w:hAnsi="Helvetica" w:cs="Courier New"/>
          <w:sz w:val="18"/>
          <w:szCs w:val="18"/>
        </w:rPr>
        <w:t xml:space="preserve">El Jurado del </w:t>
      </w:r>
      <w:r w:rsidR="00DF73E9">
        <w:rPr>
          <w:rFonts w:ascii="Helvetica" w:hAnsi="Helvetica" w:cs="Courier New"/>
          <w:sz w:val="18"/>
          <w:szCs w:val="18"/>
        </w:rPr>
        <w:t>Concurso de Vivienda 2010 está</w:t>
      </w:r>
      <w:r w:rsidRPr="00DF73E9">
        <w:rPr>
          <w:rFonts w:ascii="Helvetica" w:hAnsi="Helvetica" w:cs="Courier New"/>
          <w:sz w:val="18"/>
          <w:szCs w:val="18"/>
        </w:rPr>
        <w:t xml:space="preserve"> integrado por</w:t>
      </w:r>
      <w:r w:rsidR="00D05C6D" w:rsidRPr="00DF73E9">
        <w:rPr>
          <w:rFonts w:ascii="Helvetica" w:hAnsi="Helvetica" w:cs="Courier New"/>
          <w:sz w:val="18"/>
          <w:szCs w:val="18"/>
        </w:rPr>
        <w:t xml:space="preserve"> los Arquitectos:</w:t>
      </w:r>
    </w:p>
    <w:p w:rsidR="00D05C6D" w:rsidRPr="00DF73E9" w:rsidRDefault="00D05C6D">
      <w:pPr>
        <w:rPr>
          <w:rFonts w:ascii="Helvetica" w:hAnsi="Helvetica" w:cs="Courier New"/>
          <w:sz w:val="18"/>
          <w:szCs w:val="18"/>
        </w:rPr>
      </w:pPr>
      <w:r w:rsidRPr="00DF73E9">
        <w:rPr>
          <w:rFonts w:ascii="Helvetica" w:hAnsi="Helvetica" w:cs="Courier New"/>
          <w:b/>
          <w:sz w:val="18"/>
          <w:szCs w:val="18"/>
        </w:rPr>
        <w:t xml:space="preserve">Gonzalo </w:t>
      </w:r>
      <w:proofErr w:type="spellStart"/>
      <w:r w:rsidRPr="00DF73E9">
        <w:rPr>
          <w:rFonts w:ascii="Helvetica" w:hAnsi="Helvetica" w:cs="Courier New"/>
          <w:b/>
          <w:sz w:val="18"/>
          <w:szCs w:val="18"/>
        </w:rPr>
        <w:t>Balarini</w:t>
      </w:r>
      <w:proofErr w:type="spellEnd"/>
      <w:r w:rsidRPr="00DF73E9">
        <w:rPr>
          <w:rFonts w:ascii="Helvetica" w:hAnsi="Helvetica" w:cs="Courier New"/>
          <w:sz w:val="18"/>
          <w:szCs w:val="18"/>
        </w:rPr>
        <w:t>, designado por el Consejo de la Facultad de Arquitectura.</w:t>
      </w:r>
    </w:p>
    <w:p w:rsidR="00D05C6D" w:rsidRPr="00DF73E9" w:rsidRDefault="00D05C6D">
      <w:pPr>
        <w:rPr>
          <w:rFonts w:ascii="Helvetica" w:hAnsi="Helvetica" w:cs="Courier New"/>
          <w:sz w:val="18"/>
          <w:szCs w:val="18"/>
        </w:rPr>
      </w:pPr>
      <w:r w:rsidRPr="00DF73E9">
        <w:rPr>
          <w:rFonts w:ascii="Helvetica" w:hAnsi="Helvetica" w:cs="Courier New"/>
          <w:b/>
          <w:sz w:val="18"/>
          <w:szCs w:val="18"/>
        </w:rPr>
        <w:t>Mario Báez</w:t>
      </w:r>
      <w:r w:rsidRPr="00DF73E9">
        <w:rPr>
          <w:rFonts w:ascii="Helvetica" w:hAnsi="Helvetica" w:cs="Courier New"/>
          <w:sz w:val="18"/>
          <w:szCs w:val="18"/>
        </w:rPr>
        <w:t>, designado por el Grupo de Viaje Gen 05 que además integra el Equipo Asesor.</w:t>
      </w:r>
    </w:p>
    <w:p w:rsidR="007E6565" w:rsidRPr="00DF73E9" w:rsidRDefault="00D05C6D">
      <w:pPr>
        <w:rPr>
          <w:rFonts w:ascii="Helvetica" w:hAnsi="Helvetica" w:cs="Courier New"/>
          <w:sz w:val="18"/>
          <w:szCs w:val="18"/>
        </w:rPr>
      </w:pPr>
      <w:r w:rsidRPr="00DF73E9">
        <w:rPr>
          <w:rFonts w:ascii="Helvetica" w:hAnsi="Helvetica" w:cs="Courier New"/>
          <w:b/>
          <w:sz w:val="18"/>
          <w:szCs w:val="18"/>
        </w:rPr>
        <w:t xml:space="preserve">Marcelo </w:t>
      </w:r>
      <w:proofErr w:type="spellStart"/>
      <w:r w:rsidRPr="00DF73E9">
        <w:rPr>
          <w:rFonts w:ascii="Helvetica" w:hAnsi="Helvetica" w:cs="Courier New"/>
          <w:b/>
          <w:sz w:val="18"/>
          <w:szCs w:val="18"/>
        </w:rPr>
        <w:t>Gualano</w:t>
      </w:r>
      <w:proofErr w:type="spellEnd"/>
      <w:r w:rsidRPr="00DF73E9">
        <w:rPr>
          <w:rFonts w:ascii="Helvetica" w:hAnsi="Helvetica" w:cs="Courier New"/>
          <w:sz w:val="18"/>
          <w:szCs w:val="18"/>
        </w:rPr>
        <w:t>, designado en votación por los Concursantes.</w:t>
      </w:r>
    </w:p>
    <w:p w:rsidR="00791623" w:rsidRPr="00DF73E9" w:rsidRDefault="00791623">
      <w:pPr>
        <w:rPr>
          <w:rFonts w:ascii="Helvetica" w:hAnsi="Helvetica" w:cs="Courier New"/>
          <w:sz w:val="18"/>
          <w:szCs w:val="18"/>
        </w:rPr>
      </w:pPr>
    </w:p>
    <w:p w:rsidR="00791623" w:rsidRPr="00DF73E9" w:rsidRDefault="00791623">
      <w:pPr>
        <w:rPr>
          <w:rFonts w:ascii="Helvetica" w:hAnsi="Helvetica" w:cs="Courier New"/>
          <w:sz w:val="18"/>
          <w:szCs w:val="18"/>
        </w:rPr>
      </w:pPr>
    </w:p>
    <w:p w:rsidR="00D05C6D" w:rsidRPr="00DF73E9" w:rsidRDefault="00D05C6D">
      <w:pPr>
        <w:rPr>
          <w:rFonts w:ascii="Helvetica" w:hAnsi="Helvetica" w:cs="Courier New"/>
          <w:i/>
          <w:sz w:val="18"/>
          <w:szCs w:val="18"/>
        </w:rPr>
      </w:pPr>
      <w:r w:rsidRPr="00DF73E9">
        <w:rPr>
          <w:rFonts w:ascii="Helvetica" w:hAnsi="Helvetica" w:cs="Courier New"/>
          <w:i/>
          <w:sz w:val="18"/>
          <w:szCs w:val="18"/>
        </w:rPr>
        <w:t>1.2</w:t>
      </w:r>
      <w:r w:rsidR="00DF73E9">
        <w:rPr>
          <w:rFonts w:ascii="Helvetica" w:hAnsi="Helvetica" w:cs="Courier New"/>
          <w:i/>
          <w:sz w:val="18"/>
          <w:szCs w:val="18"/>
        </w:rPr>
        <w:t xml:space="preserve">  </w:t>
      </w:r>
      <w:r w:rsidRPr="00DF73E9">
        <w:rPr>
          <w:rFonts w:ascii="Helvetica" w:hAnsi="Helvetica" w:cs="Courier New"/>
          <w:i/>
          <w:sz w:val="18"/>
          <w:szCs w:val="18"/>
        </w:rPr>
        <w:t>TRABAJOS PREVIOS</w:t>
      </w:r>
    </w:p>
    <w:p w:rsidR="00791623" w:rsidRPr="00DF73E9" w:rsidRDefault="00791623">
      <w:pPr>
        <w:rPr>
          <w:rFonts w:ascii="Helvetica" w:hAnsi="Helvetica" w:cs="Courier New"/>
          <w:sz w:val="18"/>
          <w:szCs w:val="18"/>
        </w:rPr>
      </w:pPr>
    </w:p>
    <w:p w:rsidR="00791623" w:rsidRPr="00DF73E9" w:rsidRDefault="00791623">
      <w:pPr>
        <w:rPr>
          <w:rFonts w:ascii="Helvetica" w:hAnsi="Helvetica" w:cs="Courier New"/>
          <w:sz w:val="18"/>
          <w:szCs w:val="18"/>
        </w:rPr>
      </w:pPr>
      <w:r w:rsidRPr="00DF73E9">
        <w:rPr>
          <w:rFonts w:ascii="Helvetica" w:hAnsi="Helvetica" w:cs="Courier New"/>
          <w:sz w:val="18"/>
          <w:szCs w:val="18"/>
        </w:rPr>
        <w:t>La Comisión Receptora recibió en el día y horario establecido para tal fin</w:t>
      </w:r>
      <w:r w:rsidR="00DF73E9">
        <w:rPr>
          <w:rFonts w:ascii="Helvetica" w:hAnsi="Helvetica" w:cs="Courier New"/>
          <w:sz w:val="18"/>
          <w:szCs w:val="18"/>
        </w:rPr>
        <w:t>,</w:t>
      </w:r>
      <w:r w:rsidRPr="00DF73E9">
        <w:rPr>
          <w:rFonts w:ascii="Helvetica" w:hAnsi="Helvetica" w:cs="Courier New"/>
          <w:sz w:val="18"/>
          <w:szCs w:val="18"/>
        </w:rPr>
        <w:t xml:space="preserve"> 103 anteproyectos.</w:t>
      </w:r>
    </w:p>
    <w:p w:rsidR="00A562CD" w:rsidRPr="00DF73E9" w:rsidRDefault="00A562CD">
      <w:pPr>
        <w:rPr>
          <w:rFonts w:ascii="Helvetica" w:hAnsi="Helvetica" w:cs="Courier New"/>
          <w:sz w:val="18"/>
          <w:szCs w:val="18"/>
        </w:rPr>
      </w:pPr>
    </w:p>
    <w:p w:rsidR="002435D9" w:rsidRPr="00DF73E9" w:rsidRDefault="00791623">
      <w:pPr>
        <w:rPr>
          <w:rFonts w:ascii="Helvetica" w:hAnsi="Helvetica" w:cs="Courier New"/>
          <w:sz w:val="18"/>
          <w:szCs w:val="18"/>
        </w:rPr>
      </w:pPr>
      <w:r w:rsidRPr="00DF73E9">
        <w:rPr>
          <w:rFonts w:ascii="Helvetica" w:hAnsi="Helvetica" w:cs="Courier New"/>
          <w:sz w:val="18"/>
          <w:szCs w:val="18"/>
        </w:rPr>
        <w:t>Se decidió por parte de la Comisión Receptora y del Equipo Asesor que al momento de abrir los paquetes</w:t>
      </w:r>
      <w:r w:rsidR="00A254BF" w:rsidRPr="00DF73E9">
        <w:rPr>
          <w:rFonts w:ascii="Helvetica" w:hAnsi="Helvetica" w:cs="Courier New"/>
          <w:sz w:val="18"/>
          <w:szCs w:val="18"/>
        </w:rPr>
        <w:t xml:space="preserve"> entregados se evaluaría el contenido y formato de las piezas de entrega y que se dejaría para una etapa posterior la evaluación del cumplimiento de las áreas máximas y de normativas</w:t>
      </w:r>
      <w:r w:rsidR="00DF73E9">
        <w:rPr>
          <w:rFonts w:ascii="Helvetica" w:hAnsi="Helvetica" w:cs="Courier New"/>
          <w:sz w:val="18"/>
          <w:szCs w:val="18"/>
        </w:rPr>
        <w:t>,</w:t>
      </w:r>
      <w:r w:rsidR="00A254BF" w:rsidRPr="00DF73E9">
        <w:rPr>
          <w:rFonts w:ascii="Helvetica" w:hAnsi="Helvetica" w:cs="Courier New"/>
          <w:sz w:val="18"/>
          <w:szCs w:val="18"/>
        </w:rPr>
        <w:t xml:space="preserve"> salvo en casos que fuera notorio </w:t>
      </w:r>
      <w:r w:rsidR="0036106A" w:rsidRPr="00DF73E9">
        <w:rPr>
          <w:rFonts w:ascii="Helvetica" w:hAnsi="Helvetica" w:cs="Courier New"/>
          <w:sz w:val="18"/>
          <w:szCs w:val="18"/>
        </w:rPr>
        <w:t xml:space="preserve">el apartamiento a lo solicitado y/o a lo permitido. </w:t>
      </w:r>
    </w:p>
    <w:p w:rsidR="00A562CD" w:rsidRPr="00DF73E9" w:rsidRDefault="00A562CD">
      <w:pPr>
        <w:rPr>
          <w:rFonts w:ascii="Helvetica" w:hAnsi="Helvetica" w:cs="Courier New"/>
          <w:sz w:val="18"/>
          <w:szCs w:val="18"/>
        </w:rPr>
      </w:pPr>
    </w:p>
    <w:p w:rsidR="0036106A" w:rsidRPr="00DF73E9" w:rsidRDefault="0036106A">
      <w:pPr>
        <w:rPr>
          <w:rFonts w:ascii="Helvetica" w:hAnsi="Helvetica" w:cs="Courier New"/>
          <w:sz w:val="18"/>
          <w:szCs w:val="18"/>
        </w:rPr>
      </w:pPr>
      <w:r w:rsidRPr="00DF73E9">
        <w:rPr>
          <w:rFonts w:ascii="Helvetica" w:hAnsi="Helvetica" w:cs="Courier New"/>
          <w:sz w:val="18"/>
          <w:szCs w:val="18"/>
        </w:rPr>
        <w:t xml:space="preserve">Se evaluaron los siguientes ítems </w:t>
      </w:r>
      <w:r w:rsidR="00DF73E9">
        <w:rPr>
          <w:rFonts w:ascii="Helvetica" w:hAnsi="Helvetica" w:cs="Courier New"/>
          <w:sz w:val="18"/>
          <w:szCs w:val="18"/>
        </w:rPr>
        <w:t>en</w:t>
      </w:r>
      <w:r w:rsidRPr="00DF73E9">
        <w:rPr>
          <w:rFonts w:ascii="Helvetica" w:hAnsi="Helvetica" w:cs="Courier New"/>
          <w:sz w:val="18"/>
          <w:szCs w:val="18"/>
        </w:rPr>
        <w:t xml:space="preserve"> los 103 trabajos presentados:</w:t>
      </w:r>
    </w:p>
    <w:p w:rsidR="0036106A" w:rsidRPr="00DF73E9" w:rsidRDefault="0036106A">
      <w:pPr>
        <w:rPr>
          <w:rFonts w:ascii="Helvetica" w:hAnsi="Helvetica" w:cs="Courier New"/>
          <w:sz w:val="18"/>
          <w:szCs w:val="18"/>
        </w:rPr>
      </w:pPr>
      <w:r w:rsidRPr="00DF73E9">
        <w:rPr>
          <w:rFonts w:ascii="Helvetica" w:hAnsi="Helvetica" w:cs="Courier New"/>
          <w:sz w:val="18"/>
          <w:szCs w:val="18"/>
        </w:rPr>
        <w:t>_Láminas, formato, cantidad, soporte y rótulo.</w:t>
      </w:r>
    </w:p>
    <w:p w:rsidR="00A254BF" w:rsidRPr="00DF73E9" w:rsidRDefault="0036106A">
      <w:pPr>
        <w:rPr>
          <w:rFonts w:ascii="Helvetica" w:hAnsi="Helvetica" w:cs="Courier New"/>
          <w:sz w:val="18"/>
          <w:szCs w:val="18"/>
        </w:rPr>
      </w:pPr>
      <w:r w:rsidRPr="00DF73E9">
        <w:rPr>
          <w:rFonts w:ascii="Helvetica" w:hAnsi="Helvetica" w:cs="Courier New"/>
          <w:sz w:val="18"/>
          <w:szCs w:val="18"/>
        </w:rPr>
        <w:t>_Láminas, contenido mínimo y escalas.</w:t>
      </w:r>
    </w:p>
    <w:p w:rsidR="0036106A" w:rsidRPr="00DF73E9" w:rsidRDefault="0036106A">
      <w:pPr>
        <w:rPr>
          <w:rFonts w:ascii="Helvetica" w:hAnsi="Helvetica" w:cs="Courier New"/>
          <w:sz w:val="18"/>
          <w:szCs w:val="18"/>
        </w:rPr>
      </w:pPr>
      <w:r w:rsidRPr="00DF73E9">
        <w:rPr>
          <w:rFonts w:ascii="Helvetica" w:hAnsi="Helvetica" w:cs="Courier New"/>
          <w:sz w:val="18"/>
          <w:szCs w:val="18"/>
        </w:rPr>
        <w:t>_Maqueta, escala, base, entorno y color.</w:t>
      </w:r>
    </w:p>
    <w:p w:rsidR="0036106A" w:rsidRPr="00DF73E9" w:rsidRDefault="0036106A">
      <w:pPr>
        <w:rPr>
          <w:rFonts w:ascii="Helvetica" w:hAnsi="Helvetica" w:cs="Courier New"/>
          <w:sz w:val="18"/>
          <w:szCs w:val="18"/>
        </w:rPr>
      </w:pPr>
      <w:r w:rsidRPr="00DF73E9">
        <w:rPr>
          <w:rFonts w:ascii="Helvetica" w:hAnsi="Helvetica" w:cs="Courier New"/>
          <w:sz w:val="18"/>
          <w:szCs w:val="18"/>
        </w:rPr>
        <w:t>_CD o DVD con material digital.</w:t>
      </w:r>
    </w:p>
    <w:p w:rsidR="00A562CD" w:rsidRPr="00DF73E9" w:rsidRDefault="00A562CD">
      <w:pPr>
        <w:rPr>
          <w:rFonts w:ascii="Helvetica" w:hAnsi="Helvetica" w:cs="Courier New"/>
          <w:sz w:val="18"/>
          <w:szCs w:val="18"/>
        </w:rPr>
      </w:pPr>
    </w:p>
    <w:p w:rsidR="00A562CD" w:rsidRPr="00DF73E9" w:rsidRDefault="0036106A" w:rsidP="0036106A">
      <w:pPr>
        <w:rPr>
          <w:rFonts w:ascii="Helvetica" w:hAnsi="Helvetica" w:cs="Courier New"/>
          <w:sz w:val="18"/>
          <w:szCs w:val="18"/>
        </w:rPr>
      </w:pPr>
      <w:r w:rsidRPr="00DF73E9">
        <w:rPr>
          <w:rFonts w:ascii="Helvetica" w:hAnsi="Helvetica" w:cs="Courier New"/>
          <w:sz w:val="18"/>
          <w:szCs w:val="18"/>
        </w:rPr>
        <w:t xml:space="preserve">La Comisión Receptora realizó un informe </w:t>
      </w:r>
      <w:r w:rsidR="002435D9" w:rsidRPr="00DF73E9">
        <w:rPr>
          <w:rFonts w:ascii="Helvetica" w:hAnsi="Helvetica" w:cs="Courier New"/>
          <w:sz w:val="18"/>
          <w:szCs w:val="18"/>
        </w:rPr>
        <w:t xml:space="preserve">con observaciones </w:t>
      </w:r>
      <w:r w:rsidRPr="00DF73E9">
        <w:rPr>
          <w:rFonts w:ascii="Helvetica" w:hAnsi="Helvetica" w:cs="Courier New"/>
          <w:sz w:val="18"/>
          <w:szCs w:val="18"/>
        </w:rPr>
        <w:t>de cada trabajo presentado</w:t>
      </w:r>
      <w:r w:rsidR="00171F43" w:rsidRPr="00DF73E9">
        <w:rPr>
          <w:rFonts w:ascii="Helvetica" w:hAnsi="Helvetica" w:cs="Courier New"/>
          <w:sz w:val="18"/>
          <w:szCs w:val="18"/>
        </w:rPr>
        <w:t>,</w:t>
      </w:r>
      <w:r w:rsidR="002435D9" w:rsidRPr="00DF73E9">
        <w:rPr>
          <w:rFonts w:ascii="Helvetica" w:hAnsi="Helvetica" w:cs="Courier New"/>
          <w:sz w:val="18"/>
          <w:szCs w:val="18"/>
        </w:rPr>
        <w:t xml:space="preserve"> que puso a disposición del Jurado quién decidió aceptar los 103 trabajos por entender que los apartamientos a lo solicitado no influyen en la lectura de los anteproyectos, no afectan el anonimato de las propuestas y </w:t>
      </w:r>
      <w:r w:rsidR="00A562CD" w:rsidRPr="00DF73E9">
        <w:rPr>
          <w:rFonts w:ascii="Helvetica" w:hAnsi="Helvetica" w:cs="Courier New"/>
          <w:sz w:val="18"/>
          <w:szCs w:val="18"/>
        </w:rPr>
        <w:t xml:space="preserve">que </w:t>
      </w:r>
      <w:r w:rsidR="002435D9" w:rsidRPr="00DF73E9">
        <w:rPr>
          <w:rFonts w:ascii="Helvetica" w:hAnsi="Helvetica" w:cs="Courier New"/>
          <w:sz w:val="18"/>
          <w:szCs w:val="18"/>
        </w:rPr>
        <w:t>estas diferencias no</w:t>
      </w:r>
      <w:r w:rsidR="00A562CD" w:rsidRPr="00DF73E9">
        <w:rPr>
          <w:rFonts w:ascii="Helvetica" w:hAnsi="Helvetica" w:cs="Courier New"/>
          <w:sz w:val="18"/>
          <w:szCs w:val="18"/>
        </w:rPr>
        <w:t xml:space="preserve"> significan ventajas sobre otros trabajos. </w:t>
      </w:r>
    </w:p>
    <w:p w:rsidR="00A562CD" w:rsidRPr="00DF73E9" w:rsidRDefault="00A562CD" w:rsidP="0036106A">
      <w:pPr>
        <w:rPr>
          <w:rFonts w:ascii="Helvetica" w:hAnsi="Helvetica" w:cs="Courier New"/>
          <w:sz w:val="18"/>
          <w:szCs w:val="18"/>
        </w:rPr>
      </w:pPr>
    </w:p>
    <w:p w:rsidR="00A562CD" w:rsidRPr="00DF73E9" w:rsidRDefault="00A562CD" w:rsidP="0036106A">
      <w:pPr>
        <w:rPr>
          <w:rFonts w:ascii="Helvetica" w:hAnsi="Helvetica" w:cs="Courier New"/>
          <w:sz w:val="18"/>
          <w:szCs w:val="18"/>
        </w:rPr>
      </w:pPr>
      <w:r w:rsidRPr="00DF73E9">
        <w:rPr>
          <w:rFonts w:ascii="Helvetica" w:hAnsi="Helvetica" w:cs="Courier New"/>
          <w:sz w:val="18"/>
          <w:szCs w:val="18"/>
        </w:rPr>
        <w:t>El Equipo Asesor con la colaboración de</w:t>
      </w:r>
      <w:r w:rsidR="00BD5EE4" w:rsidRPr="00DF73E9">
        <w:rPr>
          <w:rFonts w:ascii="Helvetica" w:hAnsi="Helvetica" w:cs="Courier New"/>
          <w:sz w:val="18"/>
          <w:szCs w:val="18"/>
        </w:rPr>
        <w:t xml:space="preserve"> la Comisión Receptora evaluó</w:t>
      </w:r>
      <w:r w:rsidRPr="00DF73E9">
        <w:rPr>
          <w:rFonts w:ascii="Helvetica" w:hAnsi="Helvetica" w:cs="Courier New"/>
          <w:sz w:val="18"/>
          <w:szCs w:val="18"/>
        </w:rPr>
        <w:t xml:space="preserve"> los ant</w:t>
      </w:r>
      <w:r w:rsidR="00C80F07">
        <w:rPr>
          <w:rFonts w:ascii="Helvetica" w:hAnsi="Helvetica" w:cs="Courier New"/>
          <w:sz w:val="18"/>
          <w:szCs w:val="18"/>
        </w:rPr>
        <w:t>eproyectos que integraron la</w:t>
      </w:r>
      <w:r w:rsidR="00C23C7F">
        <w:rPr>
          <w:rFonts w:ascii="Helvetica" w:hAnsi="Helvetica" w:cs="Courier New"/>
          <w:sz w:val="18"/>
          <w:szCs w:val="18"/>
        </w:rPr>
        <w:t>s</w:t>
      </w:r>
      <w:r w:rsidR="00C80F07">
        <w:rPr>
          <w:rFonts w:ascii="Helvetica" w:hAnsi="Helvetica" w:cs="Courier New"/>
          <w:sz w:val="18"/>
          <w:szCs w:val="18"/>
        </w:rPr>
        <w:t xml:space="preserve"> </w:t>
      </w:r>
      <w:r w:rsidRPr="00DF73E9">
        <w:rPr>
          <w:rFonts w:ascii="Helvetica" w:hAnsi="Helvetica" w:cs="Courier New"/>
          <w:sz w:val="18"/>
          <w:szCs w:val="18"/>
        </w:rPr>
        <w:t>última</w:t>
      </w:r>
      <w:r w:rsidR="00C23C7F">
        <w:rPr>
          <w:rFonts w:ascii="Helvetica" w:hAnsi="Helvetica" w:cs="Courier New"/>
          <w:sz w:val="18"/>
          <w:szCs w:val="18"/>
        </w:rPr>
        <w:t>s</w:t>
      </w:r>
      <w:r w:rsidRPr="00DF73E9">
        <w:rPr>
          <w:rFonts w:ascii="Helvetica" w:hAnsi="Helvetica" w:cs="Courier New"/>
          <w:sz w:val="18"/>
          <w:szCs w:val="18"/>
        </w:rPr>
        <w:t xml:space="preserve"> etapa</w:t>
      </w:r>
      <w:r w:rsidR="00C23C7F">
        <w:rPr>
          <w:rFonts w:ascii="Helvetica" w:hAnsi="Helvetica" w:cs="Courier New"/>
          <w:sz w:val="18"/>
          <w:szCs w:val="18"/>
        </w:rPr>
        <w:t>s</w:t>
      </w:r>
      <w:r w:rsidRPr="00DF73E9">
        <w:rPr>
          <w:rFonts w:ascii="Helvetica" w:hAnsi="Helvetica" w:cs="Courier New"/>
          <w:sz w:val="18"/>
          <w:szCs w:val="18"/>
        </w:rPr>
        <w:t xml:space="preserve"> de selección en los siguientes temas:</w:t>
      </w:r>
    </w:p>
    <w:p w:rsidR="00A562CD" w:rsidRPr="00DF73E9" w:rsidRDefault="00A562CD" w:rsidP="0036106A">
      <w:pPr>
        <w:rPr>
          <w:rFonts w:ascii="Helvetica" w:hAnsi="Helvetica" w:cs="Courier New"/>
          <w:sz w:val="18"/>
          <w:szCs w:val="18"/>
        </w:rPr>
      </w:pPr>
      <w:r w:rsidRPr="00DF73E9">
        <w:rPr>
          <w:rFonts w:ascii="Helvetica" w:hAnsi="Helvetica" w:cs="Courier New"/>
          <w:sz w:val="18"/>
          <w:szCs w:val="18"/>
        </w:rPr>
        <w:t>_Metrajes, áreas interiores y exteriores máximas.</w:t>
      </w:r>
    </w:p>
    <w:p w:rsidR="00A562CD" w:rsidRPr="00DF73E9" w:rsidRDefault="00A562CD" w:rsidP="0036106A">
      <w:pPr>
        <w:rPr>
          <w:rFonts w:ascii="Helvetica" w:hAnsi="Helvetica" w:cs="Courier New"/>
          <w:sz w:val="18"/>
          <w:szCs w:val="18"/>
        </w:rPr>
      </w:pPr>
      <w:r w:rsidRPr="00DF73E9">
        <w:rPr>
          <w:rFonts w:ascii="Helvetica" w:hAnsi="Helvetica" w:cs="Courier New"/>
          <w:sz w:val="18"/>
          <w:szCs w:val="18"/>
        </w:rPr>
        <w:t>_Cumplimiento de normativas municipales, altura máxima, retiros, volados, cercos, reglamentación de aislación térmica de las edificaciones.</w:t>
      </w:r>
    </w:p>
    <w:p w:rsidR="00A562CD" w:rsidRPr="00DF73E9" w:rsidRDefault="00A562CD" w:rsidP="0036106A">
      <w:pPr>
        <w:rPr>
          <w:rFonts w:ascii="Helvetica" w:hAnsi="Helvetica" w:cs="Courier New"/>
          <w:sz w:val="18"/>
          <w:szCs w:val="18"/>
        </w:rPr>
      </w:pPr>
      <w:r w:rsidRPr="00DF73E9">
        <w:rPr>
          <w:rFonts w:ascii="Helvetica" w:hAnsi="Helvetica" w:cs="Courier New"/>
          <w:sz w:val="18"/>
          <w:szCs w:val="18"/>
        </w:rPr>
        <w:t>_Cumplimiento del programa solicitado.</w:t>
      </w:r>
    </w:p>
    <w:p w:rsidR="007A091B" w:rsidRPr="00DF73E9" w:rsidRDefault="007A091B" w:rsidP="0036106A">
      <w:pPr>
        <w:rPr>
          <w:rFonts w:ascii="Helvetica" w:hAnsi="Helvetica" w:cs="Courier New"/>
          <w:sz w:val="18"/>
          <w:szCs w:val="18"/>
        </w:rPr>
      </w:pPr>
    </w:p>
    <w:p w:rsidR="00A562CD" w:rsidRPr="00DF73E9" w:rsidRDefault="007A091B" w:rsidP="0036106A">
      <w:pPr>
        <w:rPr>
          <w:rFonts w:ascii="Helvetica" w:hAnsi="Helvetica" w:cs="Courier New"/>
          <w:sz w:val="18"/>
          <w:szCs w:val="18"/>
        </w:rPr>
      </w:pPr>
      <w:r w:rsidRPr="00DF73E9">
        <w:rPr>
          <w:rFonts w:ascii="Helvetica" w:hAnsi="Helvetica" w:cs="Courier New"/>
          <w:sz w:val="18"/>
          <w:szCs w:val="18"/>
        </w:rPr>
        <w:t xml:space="preserve">No se encontraron errores en el cumplimiento de normativas y del programa solicitado y las diferencias en los metrajes encontrados </w:t>
      </w:r>
      <w:r w:rsidR="00BD5EE4" w:rsidRPr="00DF73E9">
        <w:rPr>
          <w:rFonts w:ascii="Helvetica" w:hAnsi="Helvetica" w:cs="Courier New"/>
          <w:sz w:val="18"/>
          <w:szCs w:val="18"/>
        </w:rPr>
        <w:t>fueron</w:t>
      </w:r>
      <w:r w:rsidRPr="00DF73E9">
        <w:rPr>
          <w:rFonts w:ascii="Helvetica" w:hAnsi="Helvetica" w:cs="Courier New"/>
          <w:sz w:val="18"/>
          <w:szCs w:val="18"/>
        </w:rPr>
        <w:t xml:space="preserve"> mínimas y se </w:t>
      </w:r>
      <w:r w:rsidR="00BD5EE4" w:rsidRPr="00DF73E9">
        <w:rPr>
          <w:rFonts w:ascii="Helvetica" w:hAnsi="Helvetica" w:cs="Courier New"/>
          <w:sz w:val="18"/>
          <w:szCs w:val="18"/>
        </w:rPr>
        <w:t>entendió</w:t>
      </w:r>
      <w:r w:rsidRPr="00DF73E9">
        <w:rPr>
          <w:rFonts w:ascii="Helvetica" w:hAnsi="Helvetica" w:cs="Courier New"/>
          <w:sz w:val="18"/>
          <w:szCs w:val="18"/>
        </w:rPr>
        <w:t xml:space="preserve"> que pueden deberse a criterios de medición y a los medios de verificación</w:t>
      </w:r>
      <w:r w:rsidR="00DF73E9">
        <w:rPr>
          <w:rFonts w:ascii="Helvetica" w:hAnsi="Helvetica" w:cs="Courier New"/>
          <w:sz w:val="18"/>
          <w:szCs w:val="18"/>
        </w:rPr>
        <w:t xml:space="preserve"> por</w:t>
      </w:r>
      <w:r w:rsidRPr="00DF73E9">
        <w:rPr>
          <w:rFonts w:ascii="Helvetica" w:hAnsi="Helvetica" w:cs="Courier New"/>
          <w:sz w:val="18"/>
          <w:szCs w:val="18"/>
        </w:rPr>
        <w:t xml:space="preserve"> no tener los archivos digitales que permitirían una exactitud mayor. El Jurado entiende que estas</w:t>
      </w:r>
      <w:r w:rsidR="004910F8" w:rsidRPr="00DF73E9">
        <w:rPr>
          <w:rFonts w:ascii="Helvetica" w:hAnsi="Helvetica" w:cs="Courier New"/>
          <w:sz w:val="18"/>
          <w:szCs w:val="18"/>
        </w:rPr>
        <w:t xml:space="preserve"> mínimas diferencias no son sustanciales en la resolución de los anteproyectos.</w:t>
      </w:r>
    </w:p>
    <w:p w:rsidR="004910F8" w:rsidRPr="00DF73E9" w:rsidRDefault="004910F8" w:rsidP="004910F8">
      <w:pPr>
        <w:rPr>
          <w:rFonts w:ascii="Helvetica" w:hAnsi="Helvetica" w:cs="Courier New"/>
          <w:sz w:val="18"/>
          <w:szCs w:val="18"/>
        </w:rPr>
      </w:pPr>
    </w:p>
    <w:p w:rsidR="00DF73E9" w:rsidRDefault="00DF73E9" w:rsidP="00DF73E9">
      <w:pPr>
        <w:rPr>
          <w:rFonts w:ascii="Helvetica" w:hAnsi="Helvetica" w:cs="Courier New"/>
          <w:sz w:val="18"/>
          <w:szCs w:val="18"/>
        </w:rPr>
      </w:pPr>
    </w:p>
    <w:p w:rsidR="00A14D95" w:rsidRPr="00035488" w:rsidRDefault="00DF73E9" w:rsidP="00A14D95">
      <w:pPr>
        <w:pStyle w:val="Prrafodelista"/>
        <w:numPr>
          <w:ilvl w:val="1"/>
          <w:numId w:val="3"/>
        </w:numPr>
        <w:rPr>
          <w:rFonts w:ascii="Helvetica" w:hAnsi="Helvetica" w:cs="Courier New"/>
          <w:i/>
          <w:sz w:val="18"/>
          <w:szCs w:val="18"/>
        </w:rPr>
      </w:pPr>
      <w:r>
        <w:rPr>
          <w:rFonts w:ascii="Helvetica" w:hAnsi="Helvetica" w:cs="Courier New"/>
          <w:i/>
          <w:sz w:val="18"/>
          <w:szCs w:val="18"/>
        </w:rPr>
        <w:t xml:space="preserve"> </w:t>
      </w:r>
      <w:r w:rsidR="004910F8" w:rsidRPr="00DF73E9">
        <w:rPr>
          <w:rFonts w:ascii="Helvetica" w:hAnsi="Helvetica" w:cs="Courier New"/>
          <w:i/>
          <w:sz w:val="18"/>
          <w:szCs w:val="18"/>
        </w:rPr>
        <w:t>PROCESO DE EVALUACIÓN</w:t>
      </w:r>
    </w:p>
    <w:p w:rsidR="001F4E4D" w:rsidRDefault="001F4E4D" w:rsidP="00DF2391">
      <w:pPr>
        <w:rPr>
          <w:rFonts w:ascii="Helvetica" w:hAnsi="Helvetica" w:cs="Courier New"/>
          <w:sz w:val="18"/>
          <w:szCs w:val="18"/>
        </w:rPr>
      </w:pPr>
    </w:p>
    <w:p w:rsidR="00AB71B5" w:rsidRDefault="00A14D95" w:rsidP="00AB71B5">
      <w:pPr>
        <w:rPr>
          <w:rFonts w:ascii="Helvetica" w:hAnsi="Helvetica" w:cs="Courier New"/>
          <w:sz w:val="18"/>
          <w:szCs w:val="18"/>
        </w:rPr>
      </w:pPr>
      <w:r>
        <w:rPr>
          <w:rFonts w:ascii="Helvetica" w:hAnsi="Helvetica" w:cs="Courier New"/>
          <w:sz w:val="18"/>
          <w:szCs w:val="18"/>
        </w:rPr>
        <w:t xml:space="preserve">El Jurado </w:t>
      </w:r>
      <w:r w:rsidR="00AB71B5">
        <w:rPr>
          <w:rFonts w:ascii="Helvetica" w:hAnsi="Helvetica" w:cs="Courier New"/>
          <w:sz w:val="18"/>
          <w:szCs w:val="18"/>
        </w:rPr>
        <w:t>establece</w:t>
      </w:r>
      <w:r w:rsidR="001F4E4D">
        <w:rPr>
          <w:rFonts w:ascii="Helvetica" w:hAnsi="Helvetica" w:cs="Courier New"/>
          <w:sz w:val="18"/>
          <w:szCs w:val="18"/>
        </w:rPr>
        <w:t xml:space="preserve"> </w:t>
      </w:r>
      <w:r w:rsidR="00AB71B5">
        <w:rPr>
          <w:rFonts w:ascii="Helvetica" w:hAnsi="Helvetica" w:cs="Courier New"/>
          <w:sz w:val="18"/>
          <w:szCs w:val="18"/>
        </w:rPr>
        <w:t xml:space="preserve">previamente en conjunto </w:t>
      </w:r>
      <w:r w:rsidR="001F4E4D">
        <w:rPr>
          <w:rFonts w:ascii="Helvetica" w:hAnsi="Helvetica" w:cs="Courier New"/>
          <w:sz w:val="18"/>
          <w:szCs w:val="18"/>
        </w:rPr>
        <w:t xml:space="preserve">los criterios de </w:t>
      </w:r>
      <w:r w:rsidR="00AB71B5">
        <w:rPr>
          <w:rFonts w:ascii="Helvetica" w:hAnsi="Helvetica" w:cs="Courier New"/>
          <w:sz w:val="18"/>
          <w:szCs w:val="18"/>
        </w:rPr>
        <w:t>valoración de los anteproyectos</w:t>
      </w:r>
      <w:r w:rsidR="001F4E4D">
        <w:rPr>
          <w:rFonts w:ascii="Helvetica" w:hAnsi="Helvetica" w:cs="Courier New"/>
          <w:sz w:val="18"/>
          <w:szCs w:val="18"/>
        </w:rPr>
        <w:t xml:space="preserve"> y las pautas generales </w:t>
      </w:r>
      <w:r w:rsidR="00AB71B5">
        <w:rPr>
          <w:rFonts w:ascii="Helvetica" w:hAnsi="Helvetica" w:cs="Courier New"/>
          <w:sz w:val="18"/>
          <w:szCs w:val="18"/>
        </w:rPr>
        <w:t>de trabajo</w:t>
      </w:r>
      <w:r w:rsidR="00AB71B5" w:rsidRPr="00AB71B5">
        <w:rPr>
          <w:rFonts w:ascii="Helvetica" w:hAnsi="Helvetica" w:cs="Courier New"/>
          <w:sz w:val="18"/>
          <w:szCs w:val="18"/>
        </w:rPr>
        <w:t xml:space="preserve">. </w:t>
      </w:r>
    </w:p>
    <w:p w:rsidR="00AB71B5" w:rsidRDefault="00AB71B5" w:rsidP="00AB71B5">
      <w:pPr>
        <w:rPr>
          <w:rFonts w:ascii="Helvetica" w:hAnsi="Helvetica" w:cs="Courier New"/>
          <w:sz w:val="18"/>
          <w:szCs w:val="18"/>
        </w:rPr>
      </w:pPr>
      <w:r w:rsidRPr="00AB71B5">
        <w:rPr>
          <w:rFonts w:ascii="Helvetica" w:hAnsi="Helvetica" w:cs="Courier New"/>
          <w:sz w:val="18"/>
          <w:szCs w:val="18"/>
        </w:rPr>
        <w:t xml:space="preserve">A partir del </w:t>
      </w:r>
      <w:r>
        <w:rPr>
          <w:rFonts w:ascii="Helvetica" w:hAnsi="Helvetica" w:cs="Courier New"/>
          <w:sz w:val="18"/>
          <w:szCs w:val="18"/>
        </w:rPr>
        <w:t>conjunto</w:t>
      </w:r>
      <w:r w:rsidRPr="00AB71B5">
        <w:rPr>
          <w:rFonts w:ascii="Helvetica" w:hAnsi="Helvetica" w:cs="Courier New"/>
          <w:sz w:val="18"/>
          <w:szCs w:val="18"/>
        </w:rPr>
        <w:t xml:space="preserve"> de los </w:t>
      </w:r>
      <w:r>
        <w:rPr>
          <w:rFonts w:ascii="Helvetica" w:hAnsi="Helvetica" w:cs="Courier New"/>
          <w:sz w:val="18"/>
          <w:szCs w:val="18"/>
        </w:rPr>
        <w:t>anteproyectos</w:t>
      </w:r>
      <w:r w:rsidRPr="00AB71B5">
        <w:rPr>
          <w:rFonts w:ascii="Helvetica" w:hAnsi="Helvetica" w:cs="Courier New"/>
          <w:sz w:val="18"/>
          <w:szCs w:val="18"/>
        </w:rPr>
        <w:t xml:space="preserve"> presentados</w:t>
      </w:r>
      <w:r w:rsidR="007B613D">
        <w:rPr>
          <w:rFonts w:ascii="Helvetica" w:hAnsi="Helvetica" w:cs="Courier New"/>
          <w:sz w:val="18"/>
          <w:szCs w:val="18"/>
        </w:rPr>
        <w:t>,</w:t>
      </w:r>
      <w:r w:rsidRPr="00AB71B5">
        <w:rPr>
          <w:rFonts w:ascii="Helvetica" w:hAnsi="Helvetica" w:cs="Courier New"/>
          <w:sz w:val="18"/>
          <w:szCs w:val="18"/>
        </w:rPr>
        <w:t xml:space="preserve"> se fueron diferenciando</w:t>
      </w:r>
      <w:r w:rsidR="007B613D">
        <w:rPr>
          <w:rFonts w:ascii="Helvetica" w:hAnsi="Helvetica" w:cs="Courier New"/>
          <w:sz w:val="18"/>
          <w:szCs w:val="18"/>
        </w:rPr>
        <w:t xml:space="preserve"> las decisiones de partido, las</w:t>
      </w:r>
      <w:r>
        <w:rPr>
          <w:rFonts w:ascii="Helvetica" w:hAnsi="Helvetica" w:cs="Courier New"/>
          <w:sz w:val="18"/>
          <w:szCs w:val="18"/>
        </w:rPr>
        <w:t xml:space="preserve"> espacialidades interiores y exteriores que de estas surgen, las definiciones materiales y formales, la</w:t>
      </w:r>
      <w:r w:rsidR="007B613D">
        <w:rPr>
          <w:rFonts w:ascii="Helvetica" w:hAnsi="Helvetica" w:cs="Courier New"/>
          <w:sz w:val="18"/>
          <w:szCs w:val="18"/>
        </w:rPr>
        <w:t>s implantacio</w:t>
      </w:r>
      <w:r>
        <w:rPr>
          <w:rFonts w:ascii="Helvetica" w:hAnsi="Helvetica" w:cs="Courier New"/>
          <w:sz w:val="18"/>
          <w:szCs w:val="18"/>
        </w:rPr>
        <w:t>n</w:t>
      </w:r>
      <w:r w:rsidR="007B613D">
        <w:rPr>
          <w:rFonts w:ascii="Helvetica" w:hAnsi="Helvetica" w:cs="Courier New"/>
          <w:sz w:val="18"/>
          <w:szCs w:val="18"/>
        </w:rPr>
        <w:t>es y relaciones</w:t>
      </w:r>
      <w:r>
        <w:rPr>
          <w:rFonts w:ascii="Helvetica" w:hAnsi="Helvetica" w:cs="Courier New"/>
          <w:sz w:val="18"/>
          <w:szCs w:val="18"/>
        </w:rPr>
        <w:t xml:space="preserve"> con el contexto</w:t>
      </w:r>
      <w:r w:rsidR="00C23C7F">
        <w:rPr>
          <w:rFonts w:ascii="Helvetica" w:hAnsi="Helvetica" w:cs="Courier New"/>
          <w:sz w:val="18"/>
          <w:szCs w:val="18"/>
        </w:rPr>
        <w:t>,</w:t>
      </w:r>
      <w:r w:rsidR="00F36546">
        <w:rPr>
          <w:rFonts w:ascii="Helvetica" w:hAnsi="Helvetica" w:cs="Courier New"/>
          <w:sz w:val="18"/>
          <w:szCs w:val="18"/>
        </w:rPr>
        <w:t xml:space="preserve"> orientaciones</w:t>
      </w:r>
      <w:r>
        <w:rPr>
          <w:rFonts w:ascii="Helvetica" w:hAnsi="Helvetica" w:cs="Courier New"/>
          <w:sz w:val="18"/>
          <w:szCs w:val="18"/>
        </w:rPr>
        <w:t>, etc., siendo estos</w:t>
      </w:r>
      <w:r w:rsidR="007B613D">
        <w:rPr>
          <w:rFonts w:ascii="Helvetica" w:hAnsi="Helvetica" w:cs="Courier New"/>
          <w:sz w:val="18"/>
          <w:szCs w:val="18"/>
        </w:rPr>
        <w:t>,</w:t>
      </w:r>
      <w:r>
        <w:rPr>
          <w:rFonts w:ascii="Helvetica" w:hAnsi="Helvetica" w:cs="Courier New"/>
          <w:sz w:val="18"/>
          <w:szCs w:val="18"/>
        </w:rPr>
        <w:t xml:space="preserve"> temas de discusión constante durante el proceso de </w:t>
      </w:r>
      <w:r w:rsidR="007B613D">
        <w:rPr>
          <w:rFonts w:ascii="Helvetica" w:hAnsi="Helvetica" w:cs="Courier New"/>
          <w:sz w:val="18"/>
          <w:szCs w:val="18"/>
        </w:rPr>
        <w:t>evaluación en cuanto a su nivel de propuesta, de generación y de resolución.</w:t>
      </w:r>
      <w:r>
        <w:rPr>
          <w:rFonts w:ascii="Helvetica" w:hAnsi="Helvetica" w:cs="Courier New"/>
          <w:sz w:val="18"/>
          <w:szCs w:val="18"/>
        </w:rPr>
        <w:t xml:space="preserve"> </w:t>
      </w:r>
    </w:p>
    <w:p w:rsidR="007D51E6" w:rsidRPr="00AB71B5" w:rsidRDefault="007D51E6" w:rsidP="00AB71B5">
      <w:pPr>
        <w:rPr>
          <w:rFonts w:ascii="Helvetica" w:hAnsi="Helvetica" w:cs="Courier New"/>
          <w:sz w:val="18"/>
          <w:szCs w:val="18"/>
        </w:rPr>
      </w:pPr>
    </w:p>
    <w:p w:rsidR="007B613D" w:rsidRDefault="001F4E4D" w:rsidP="00DF2391">
      <w:pPr>
        <w:rPr>
          <w:rFonts w:ascii="Helvetica" w:hAnsi="Helvetica" w:cs="Courier New"/>
          <w:sz w:val="18"/>
          <w:szCs w:val="18"/>
        </w:rPr>
      </w:pPr>
      <w:r>
        <w:rPr>
          <w:rFonts w:ascii="Helvetica" w:hAnsi="Helvetica" w:cs="Courier New"/>
          <w:sz w:val="18"/>
          <w:szCs w:val="18"/>
        </w:rPr>
        <w:t xml:space="preserve">En una primera instancia de evaluación </w:t>
      </w:r>
      <w:r w:rsidR="002416AB">
        <w:rPr>
          <w:rFonts w:ascii="Helvetica" w:hAnsi="Helvetica" w:cs="Courier New"/>
          <w:sz w:val="18"/>
          <w:szCs w:val="18"/>
        </w:rPr>
        <w:t>el Jurado</w:t>
      </w:r>
      <w:r>
        <w:rPr>
          <w:rFonts w:ascii="Helvetica" w:hAnsi="Helvetica" w:cs="Courier New"/>
          <w:sz w:val="18"/>
          <w:szCs w:val="18"/>
        </w:rPr>
        <w:t xml:space="preserve"> busca que los </w:t>
      </w:r>
      <w:r w:rsidR="007B613D">
        <w:rPr>
          <w:rFonts w:ascii="Helvetica" w:hAnsi="Helvetica" w:cs="Courier New"/>
          <w:sz w:val="18"/>
          <w:szCs w:val="18"/>
        </w:rPr>
        <w:t>ante</w:t>
      </w:r>
      <w:r>
        <w:rPr>
          <w:rFonts w:ascii="Helvetica" w:hAnsi="Helvetica" w:cs="Courier New"/>
          <w:sz w:val="18"/>
          <w:szCs w:val="18"/>
        </w:rPr>
        <w:t>proyectos realicen</w:t>
      </w:r>
      <w:r w:rsidR="002416AB">
        <w:rPr>
          <w:rFonts w:ascii="Helvetica" w:hAnsi="Helvetica" w:cs="Courier New"/>
          <w:sz w:val="18"/>
          <w:szCs w:val="18"/>
        </w:rPr>
        <w:t xml:space="preserve"> </w:t>
      </w:r>
      <w:r>
        <w:rPr>
          <w:rFonts w:ascii="Helvetica" w:hAnsi="Helvetica" w:cs="Courier New"/>
          <w:sz w:val="18"/>
          <w:szCs w:val="18"/>
        </w:rPr>
        <w:t>aporte</w:t>
      </w:r>
      <w:r w:rsidR="002416AB">
        <w:rPr>
          <w:rFonts w:ascii="Helvetica" w:hAnsi="Helvetica" w:cs="Courier New"/>
          <w:sz w:val="18"/>
          <w:szCs w:val="18"/>
        </w:rPr>
        <w:t>s</w:t>
      </w:r>
      <w:r>
        <w:rPr>
          <w:rFonts w:ascii="Helvetica" w:hAnsi="Helvetica" w:cs="Courier New"/>
          <w:sz w:val="18"/>
          <w:szCs w:val="18"/>
        </w:rPr>
        <w:t xml:space="preserve"> o </w:t>
      </w:r>
      <w:r w:rsidR="002416AB">
        <w:rPr>
          <w:rFonts w:ascii="Helvetica" w:hAnsi="Helvetica" w:cs="Courier New"/>
          <w:sz w:val="18"/>
          <w:szCs w:val="18"/>
        </w:rPr>
        <w:t xml:space="preserve">tengan </w:t>
      </w:r>
      <w:r>
        <w:rPr>
          <w:rFonts w:ascii="Helvetica" w:hAnsi="Helvetica" w:cs="Courier New"/>
          <w:sz w:val="18"/>
          <w:szCs w:val="18"/>
        </w:rPr>
        <w:t xml:space="preserve">destaque </w:t>
      </w:r>
      <w:r w:rsidR="007D51E6">
        <w:rPr>
          <w:rFonts w:ascii="Helvetica" w:hAnsi="Helvetica" w:cs="Courier New"/>
          <w:sz w:val="18"/>
          <w:szCs w:val="18"/>
        </w:rPr>
        <w:t>en alguno de estos puntos. S</w:t>
      </w:r>
      <w:r w:rsidR="007B613D">
        <w:rPr>
          <w:rFonts w:ascii="Helvetica" w:hAnsi="Helvetica" w:cs="Courier New"/>
          <w:sz w:val="18"/>
          <w:szCs w:val="18"/>
        </w:rPr>
        <w:t>e decide que pasan a la siguiente fase los siguientes 86 trabajos:</w:t>
      </w:r>
    </w:p>
    <w:p w:rsidR="00F36546" w:rsidRDefault="00F36546" w:rsidP="00DF2391">
      <w:pPr>
        <w:rPr>
          <w:rFonts w:ascii="Helvetica" w:hAnsi="Helvetica"/>
          <w:color w:val="FF0066"/>
          <w:sz w:val="18"/>
          <w:szCs w:val="18"/>
        </w:rPr>
      </w:pPr>
    </w:p>
    <w:p w:rsidR="00DF2391" w:rsidRPr="00F36546" w:rsidRDefault="00DF2391" w:rsidP="00DF2391">
      <w:pPr>
        <w:rPr>
          <w:rFonts w:ascii="Helvetica" w:hAnsi="Helvetica"/>
          <w:sz w:val="18"/>
          <w:szCs w:val="18"/>
        </w:rPr>
      </w:pPr>
      <w:r w:rsidRPr="00F36546">
        <w:rPr>
          <w:rFonts w:ascii="Helvetica" w:hAnsi="Helvetica"/>
          <w:sz w:val="18"/>
          <w:szCs w:val="18"/>
        </w:rPr>
        <w:t>A001, A002, A003, A004, A005, A006, A007, A008, A009, A010, A011, A012, A014, A015, A016, A017, A018, A019, A020, A021, A022, A023, A024, A025, A026, A027, A028, B001, B002, B003, B004, C003,</w:t>
      </w:r>
      <w:r w:rsidR="00F36546" w:rsidRPr="00F36546">
        <w:rPr>
          <w:rFonts w:ascii="Helvetica" w:hAnsi="Helvetica"/>
          <w:sz w:val="18"/>
          <w:szCs w:val="18"/>
        </w:rPr>
        <w:t xml:space="preserve"> </w:t>
      </w:r>
      <w:r w:rsidRPr="00F36546">
        <w:rPr>
          <w:rFonts w:ascii="Helvetica" w:hAnsi="Helvetica"/>
          <w:sz w:val="18"/>
          <w:szCs w:val="18"/>
        </w:rPr>
        <w:t>C004, C005, C006, C007, C008, C009, C010, C011, C012, C013, C014, C015, C016,</w:t>
      </w:r>
      <w:r w:rsidR="00F36546" w:rsidRPr="00F36546">
        <w:rPr>
          <w:rFonts w:ascii="Helvetica" w:hAnsi="Helvetica"/>
          <w:sz w:val="18"/>
          <w:szCs w:val="18"/>
        </w:rPr>
        <w:t xml:space="preserve"> </w:t>
      </w:r>
      <w:r w:rsidRPr="00F36546">
        <w:rPr>
          <w:rFonts w:ascii="Helvetica" w:hAnsi="Helvetica"/>
          <w:sz w:val="18"/>
          <w:szCs w:val="18"/>
        </w:rPr>
        <w:t xml:space="preserve">C017, C018, C019, </w:t>
      </w:r>
      <w:r w:rsidRPr="00F36546">
        <w:rPr>
          <w:rFonts w:ascii="Helvetica" w:hAnsi="Helvetica"/>
          <w:sz w:val="18"/>
          <w:szCs w:val="18"/>
        </w:rPr>
        <w:lastRenderedPageBreak/>
        <w:t>C020, C022, C023, C024,</w:t>
      </w:r>
      <w:r w:rsidR="00F36546" w:rsidRPr="00F36546">
        <w:rPr>
          <w:rFonts w:ascii="Helvetica" w:hAnsi="Helvetica"/>
          <w:sz w:val="18"/>
          <w:szCs w:val="18"/>
        </w:rPr>
        <w:t xml:space="preserve"> </w:t>
      </w:r>
      <w:r w:rsidRPr="00F36546">
        <w:rPr>
          <w:rFonts w:ascii="Helvetica" w:hAnsi="Helvetica"/>
          <w:sz w:val="18"/>
          <w:szCs w:val="18"/>
        </w:rPr>
        <w:t>C026, C027, C028, C029, C030</w:t>
      </w:r>
      <w:r w:rsidR="00F36546" w:rsidRPr="00F36546">
        <w:rPr>
          <w:rFonts w:ascii="Helvetica" w:hAnsi="Helvetica"/>
          <w:sz w:val="18"/>
          <w:szCs w:val="18"/>
        </w:rPr>
        <w:t xml:space="preserve">, </w:t>
      </w:r>
      <w:r w:rsidRPr="00F36546">
        <w:rPr>
          <w:rFonts w:ascii="Helvetica" w:hAnsi="Helvetica"/>
          <w:sz w:val="18"/>
          <w:szCs w:val="18"/>
        </w:rPr>
        <w:t>E001</w:t>
      </w:r>
      <w:r w:rsidR="00F36546" w:rsidRPr="00F36546">
        <w:rPr>
          <w:rFonts w:ascii="Helvetica" w:hAnsi="Helvetica"/>
          <w:sz w:val="18"/>
          <w:szCs w:val="18"/>
        </w:rPr>
        <w:t>,</w:t>
      </w:r>
      <w:r w:rsidRPr="00F36546">
        <w:rPr>
          <w:rFonts w:ascii="Helvetica" w:hAnsi="Helvetica"/>
          <w:sz w:val="18"/>
          <w:szCs w:val="18"/>
        </w:rPr>
        <w:t xml:space="preserve"> E004, E005,</w:t>
      </w:r>
      <w:r w:rsidR="00F36546" w:rsidRPr="00F36546">
        <w:rPr>
          <w:rFonts w:ascii="Helvetica" w:hAnsi="Helvetica"/>
          <w:sz w:val="18"/>
          <w:szCs w:val="18"/>
        </w:rPr>
        <w:t xml:space="preserve"> </w:t>
      </w:r>
      <w:r w:rsidRPr="00F36546">
        <w:rPr>
          <w:rFonts w:ascii="Helvetica" w:hAnsi="Helvetica"/>
          <w:sz w:val="18"/>
          <w:szCs w:val="18"/>
        </w:rPr>
        <w:t>E007, E008, E009, E011, E013, E014, E015, E016, E017, E018, E019, E020, E021, E022, E023,</w:t>
      </w:r>
      <w:r w:rsidR="00F36546" w:rsidRPr="00F36546">
        <w:rPr>
          <w:rFonts w:ascii="Helvetica" w:hAnsi="Helvetica"/>
          <w:sz w:val="18"/>
          <w:szCs w:val="18"/>
        </w:rPr>
        <w:t xml:space="preserve"> </w:t>
      </w:r>
      <w:r w:rsidRPr="00F36546">
        <w:rPr>
          <w:rFonts w:ascii="Helvetica" w:hAnsi="Helvetica"/>
          <w:sz w:val="18"/>
          <w:szCs w:val="18"/>
        </w:rPr>
        <w:t>E025, E026,</w:t>
      </w:r>
      <w:r w:rsidR="00F36546" w:rsidRPr="00F36546">
        <w:rPr>
          <w:rFonts w:ascii="Helvetica" w:hAnsi="Helvetica"/>
          <w:sz w:val="18"/>
          <w:szCs w:val="18"/>
        </w:rPr>
        <w:t xml:space="preserve"> </w:t>
      </w:r>
      <w:r w:rsidRPr="00F36546">
        <w:rPr>
          <w:rFonts w:ascii="Helvetica" w:hAnsi="Helvetica"/>
          <w:sz w:val="18"/>
          <w:szCs w:val="18"/>
        </w:rPr>
        <w:t>E028, E029</w:t>
      </w:r>
      <w:r w:rsidR="00F36546" w:rsidRPr="00F36546">
        <w:rPr>
          <w:rFonts w:ascii="Helvetica" w:hAnsi="Helvetica"/>
          <w:sz w:val="18"/>
          <w:szCs w:val="18"/>
        </w:rPr>
        <w:t>,</w:t>
      </w:r>
      <w:r w:rsidRPr="00F36546">
        <w:rPr>
          <w:rFonts w:ascii="Helvetica" w:hAnsi="Helvetica"/>
          <w:sz w:val="18"/>
          <w:szCs w:val="18"/>
        </w:rPr>
        <w:t xml:space="preserve"> E031, E032, E033, E034, E035, E037, E039.</w:t>
      </w:r>
    </w:p>
    <w:p w:rsidR="00F36546" w:rsidRDefault="00F36546" w:rsidP="00DF2391">
      <w:pPr>
        <w:rPr>
          <w:rFonts w:ascii="Helvetica" w:hAnsi="Helvetica"/>
          <w:color w:val="00B0F0"/>
          <w:sz w:val="18"/>
          <w:szCs w:val="18"/>
        </w:rPr>
      </w:pPr>
    </w:p>
    <w:p w:rsidR="00035488" w:rsidRDefault="00035488" w:rsidP="00DF2391">
      <w:pPr>
        <w:rPr>
          <w:rFonts w:ascii="Helvetica" w:hAnsi="Helvetica" w:cs="Courier New"/>
          <w:sz w:val="18"/>
          <w:szCs w:val="18"/>
        </w:rPr>
      </w:pPr>
      <w:r>
        <w:rPr>
          <w:rFonts w:ascii="Helvetica" w:hAnsi="Helvetica" w:cs="Courier New"/>
          <w:sz w:val="18"/>
          <w:szCs w:val="18"/>
        </w:rPr>
        <w:t>En una segunda etapa se busca que las propuestas</w:t>
      </w:r>
      <w:r w:rsidR="00AE4EE3">
        <w:rPr>
          <w:rFonts w:ascii="Helvetica" w:hAnsi="Helvetica" w:cs="Courier New"/>
          <w:sz w:val="18"/>
          <w:szCs w:val="18"/>
        </w:rPr>
        <w:t xml:space="preserve"> ap</w:t>
      </w:r>
      <w:r w:rsidR="00C23C7F">
        <w:rPr>
          <w:rFonts w:ascii="Helvetica" w:hAnsi="Helvetica" w:cs="Courier New"/>
          <w:sz w:val="18"/>
          <w:szCs w:val="18"/>
        </w:rPr>
        <w:t>orten, investiguen y exploren</w:t>
      </w:r>
      <w:r w:rsidR="00AE4EE3">
        <w:rPr>
          <w:rFonts w:ascii="Helvetica" w:hAnsi="Helvetica" w:cs="Courier New"/>
          <w:sz w:val="18"/>
          <w:szCs w:val="18"/>
        </w:rPr>
        <w:t xml:space="preserve"> más de una temática. Se decide que pasan a la siguiente etapa los siguientes 47 trabajos:</w:t>
      </w:r>
    </w:p>
    <w:p w:rsidR="00AE4EE3" w:rsidRPr="00035488" w:rsidRDefault="00AE4EE3" w:rsidP="00DF2391">
      <w:pPr>
        <w:rPr>
          <w:rFonts w:ascii="Helvetica" w:hAnsi="Helvetica"/>
          <w:sz w:val="18"/>
          <w:szCs w:val="18"/>
        </w:rPr>
      </w:pPr>
    </w:p>
    <w:p w:rsidR="00F36546" w:rsidRPr="00035488" w:rsidRDefault="00F36546" w:rsidP="00F36546">
      <w:pPr>
        <w:rPr>
          <w:rFonts w:ascii="Helvetica" w:hAnsi="Helvetica"/>
          <w:sz w:val="18"/>
          <w:szCs w:val="18"/>
        </w:rPr>
      </w:pPr>
      <w:r w:rsidRPr="00035488">
        <w:rPr>
          <w:rFonts w:ascii="Helvetica" w:hAnsi="Helvetica"/>
          <w:sz w:val="18"/>
          <w:szCs w:val="18"/>
        </w:rPr>
        <w:t>A001, A002, A003, A005, A006, A010, A012, A014, A015, A017, A020, A022, A024, A025, B001, B004, C003, C004, C007, C010, C013, C014, C015, C016, C020, C022, C027, C028, C029, C030, E001, E004, E005, E008, E011, E013, E014, E015, E019, E020, E021, E022, E025, E031, E032, E033, E037.</w:t>
      </w:r>
    </w:p>
    <w:p w:rsidR="00F36546" w:rsidRDefault="00F36546" w:rsidP="00DF2391">
      <w:pPr>
        <w:rPr>
          <w:rFonts w:ascii="Helvetica" w:hAnsi="Helvetica"/>
          <w:color w:val="00B0F0"/>
          <w:sz w:val="18"/>
          <w:szCs w:val="18"/>
        </w:rPr>
      </w:pPr>
    </w:p>
    <w:p w:rsidR="00035488" w:rsidRPr="00AE4EE3" w:rsidRDefault="00AE4EE3" w:rsidP="00035488">
      <w:pPr>
        <w:rPr>
          <w:rFonts w:ascii="Helvetica" w:hAnsi="Helvetica" w:cs="Courier New"/>
          <w:i/>
          <w:sz w:val="18"/>
          <w:szCs w:val="18"/>
        </w:rPr>
      </w:pPr>
      <w:r>
        <w:rPr>
          <w:rFonts w:ascii="Helvetica" w:hAnsi="Helvetica"/>
          <w:sz w:val="18"/>
          <w:szCs w:val="18"/>
        </w:rPr>
        <w:t>En una tercera etapa de selección se pretende que las propuestas demuestren claridad</w:t>
      </w:r>
      <w:r w:rsidR="00AA3103">
        <w:rPr>
          <w:rFonts w:ascii="Helvetica" w:hAnsi="Helvetica"/>
          <w:sz w:val="18"/>
          <w:szCs w:val="18"/>
        </w:rPr>
        <w:t xml:space="preserve">, coherencia </w:t>
      </w:r>
      <w:r>
        <w:rPr>
          <w:rFonts w:ascii="Helvetica" w:hAnsi="Helvetica"/>
          <w:sz w:val="18"/>
          <w:szCs w:val="18"/>
        </w:rPr>
        <w:t>y reflexiones conscientes en las temáticas planteadas, teniendo a su vez una correcta resolución</w:t>
      </w:r>
      <w:r w:rsidR="00AA3103">
        <w:rPr>
          <w:rFonts w:ascii="Helvetica" w:hAnsi="Helvetica"/>
          <w:sz w:val="18"/>
          <w:szCs w:val="18"/>
        </w:rPr>
        <w:t xml:space="preserve"> de las </w:t>
      </w:r>
      <w:r>
        <w:rPr>
          <w:rFonts w:ascii="Helvetica" w:hAnsi="Helvetica"/>
          <w:sz w:val="18"/>
          <w:szCs w:val="18"/>
        </w:rPr>
        <w:t>que son abordadas lateralmente. Se decide que pasan a la siguiente etapa los siguientes 24 trabajos:</w:t>
      </w:r>
    </w:p>
    <w:p w:rsidR="00035488" w:rsidRDefault="00035488" w:rsidP="00035488">
      <w:pPr>
        <w:rPr>
          <w:rFonts w:ascii="Helvetica" w:hAnsi="Helvetica"/>
          <w:color w:val="00B0F0"/>
          <w:sz w:val="18"/>
          <w:szCs w:val="18"/>
        </w:rPr>
      </w:pPr>
    </w:p>
    <w:p w:rsidR="00035488" w:rsidRPr="00035488" w:rsidRDefault="00035488" w:rsidP="00035488">
      <w:pPr>
        <w:rPr>
          <w:rFonts w:ascii="Helvetica" w:hAnsi="Helvetica"/>
          <w:sz w:val="18"/>
          <w:szCs w:val="18"/>
        </w:rPr>
      </w:pPr>
      <w:r w:rsidRPr="00035488">
        <w:rPr>
          <w:rFonts w:ascii="Helvetica" w:hAnsi="Helvetica"/>
          <w:sz w:val="18"/>
          <w:szCs w:val="18"/>
        </w:rPr>
        <w:t>A002, A012, A014, A015, A017, A020, A024, A025, B001, B004, C007, C014, C015, C020, C022, C028, C029, E001, E013, E019, E021, E022, E031, E032.</w:t>
      </w:r>
    </w:p>
    <w:p w:rsidR="00035488" w:rsidRDefault="00035488" w:rsidP="00035488">
      <w:pPr>
        <w:rPr>
          <w:rFonts w:ascii="Helvetica" w:hAnsi="Helvetica"/>
          <w:color w:val="00B0F0"/>
          <w:sz w:val="18"/>
          <w:szCs w:val="18"/>
        </w:rPr>
      </w:pPr>
    </w:p>
    <w:p w:rsidR="005A38A0" w:rsidRDefault="00AA3103" w:rsidP="00035488">
      <w:pPr>
        <w:rPr>
          <w:rFonts w:ascii="Helvetica" w:hAnsi="Helvetica"/>
          <w:sz w:val="18"/>
          <w:szCs w:val="18"/>
        </w:rPr>
      </w:pPr>
      <w:r>
        <w:rPr>
          <w:rFonts w:ascii="Helvetica" w:hAnsi="Helvetica"/>
          <w:sz w:val="18"/>
          <w:szCs w:val="18"/>
        </w:rPr>
        <w:t xml:space="preserve">Pasan a una última etapa los </w:t>
      </w:r>
      <w:r w:rsidR="005A38A0">
        <w:rPr>
          <w:rFonts w:ascii="Helvetica" w:hAnsi="Helvetica"/>
          <w:sz w:val="18"/>
          <w:szCs w:val="18"/>
        </w:rPr>
        <w:t xml:space="preserve">12 </w:t>
      </w:r>
      <w:r>
        <w:rPr>
          <w:rFonts w:ascii="Helvetica" w:hAnsi="Helvetica"/>
          <w:sz w:val="18"/>
          <w:szCs w:val="18"/>
        </w:rPr>
        <w:t xml:space="preserve">proyectos que </w:t>
      </w:r>
      <w:r w:rsidR="005A38A0">
        <w:rPr>
          <w:rFonts w:ascii="Helvetica" w:hAnsi="Helvetica"/>
          <w:sz w:val="18"/>
          <w:szCs w:val="18"/>
        </w:rPr>
        <w:t xml:space="preserve">el Jurado entiende </w:t>
      </w:r>
      <w:r>
        <w:rPr>
          <w:rFonts w:ascii="Helvetica" w:hAnsi="Helvetica"/>
          <w:sz w:val="18"/>
          <w:szCs w:val="18"/>
        </w:rPr>
        <w:t xml:space="preserve">tienen </w:t>
      </w:r>
      <w:r w:rsidR="005A38A0">
        <w:rPr>
          <w:rFonts w:ascii="Helvetica" w:hAnsi="Helvetica"/>
          <w:sz w:val="18"/>
          <w:szCs w:val="18"/>
        </w:rPr>
        <w:t xml:space="preserve">los </w:t>
      </w:r>
      <w:r>
        <w:rPr>
          <w:rFonts w:ascii="Helvetica" w:hAnsi="Helvetica"/>
          <w:sz w:val="18"/>
          <w:szCs w:val="18"/>
        </w:rPr>
        <w:t xml:space="preserve">planteos </w:t>
      </w:r>
      <w:r w:rsidR="005A38A0">
        <w:rPr>
          <w:rFonts w:ascii="Helvetica" w:hAnsi="Helvetica"/>
          <w:sz w:val="18"/>
          <w:szCs w:val="18"/>
        </w:rPr>
        <w:t xml:space="preserve">más </w:t>
      </w:r>
      <w:r>
        <w:rPr>
          <w:rFonts w:ascii="Helvetica" w:hAnsi="Helvetica"/>
          <w:sz w:val="18"/>
          <w:szCs w:val="18"/>
        </w:rPr>
        <w:t>claros y potentes</w:t>
      </w:r>
      <w:r w:rsidR="00C23C7F">
        <w:rPr>
          <w:rFonts w:ascii="Helvetica" w:hAnsi="Helvetica"/>
          <w:sz w:val="18"/>
          <w:szCs w:val="18"/>
        </w:rPr>
        <w:t>,</w:t>
      </w:r>
      <w:r>
        <w:rPr>
          <w:rFonts w:ascii="Helvetica" w:hAnsi="Helvetica"/>
          <w:sz w:val="18"/>
          <w:szCs w:val="18"/>
        </w:rPr>
        <w:t xml:space="preserve"> desde la idea hasta</w:t>
      </w:r>
      <w:r w:rsidR="005A38A0">
        <w:rPr>
          <w:rFonts w:ascii="Helvetica" w:hAnsi="Helvetica"/>
          <w:sz w:val="18"/>
          <w:szCs w:val="18"/>
        </w:rPr>
        <w:t xml:space="preserve"> su concreción, los que demuestran solvencia en la resolución de la propuesta </w:t>
      </w:r>
      <w:r w:rsidR="00C23C7F">
        <w:rPr>
          <w:rFonts w:ascii="Helvetica" w:hAnsi="Helvetica"/>
          <w:sz w:val="18"/>
          <w:szCs w:val="18"/>
        </w:rPr>
        <w:t>global y no sólo en aspectos</w:t>
      </w:r>
      <w:r w:rsidR="005A38A0">
        <w:rPr>
          <w:rFonts w:ascii="Helvetica" w:hAnsi="Helvetica"/>
          <w:sz w:val="18"/>
          <w:szCs w:val="18"/>
        </w:rPr>
        <w:t xml:space="preserve"> parciales, los que proponen e investigan con coherencia en la temática de la vivienda, los modos de habitar, materialidades, espacialidades, implantación, generación de intimidad y relación, etc. </w:t>
      </w:r>
    </w:p>
    <w:p w:rsidR="00AA3103" w:rsidRDefault="005A38A0" w:rsidP="00035488">
      <w:pPr>
        <w:rPr>
          <w:rFonts w:ascii="Helvetica" w:hAnsi="Helvetica"/>
          <w:sz w:val="18"/>
          <w:szCs w:val="18"/>
        </w:rPr>
      </w:pPr>
      <w:r>
        <w:rPr>
          <w:rFonts w:ascii="Helvetica" w:hAnsi="Helvetica"/>
          <w:sz w:val="18"/>
          <w:szCs w:val="18"/>
        </w:rPr>
        <w:t xml:space="preserve"> </w:t>
      </w:r>
    </w:p>
    <w:p w:rsidR="00035488" w:rsidRPr="00035488" w:rsidRDefault="00035488" w:rsidP="00035488">
      <w:pPr>
        <w:rPr>
          <w:rFonts w:ascii="Helvetica" w:hAnsi="Helvetica"/>
          <w:sz w:val="18"/>
          <w:szCs w:val="18"/>
        </w:rPr>
      </w:pPr>
      <w:r w:rsidRPr="00035488">
        <w:rPr>
          <w:rFonts w:ascii="Helvetica" w:hAnsi="Helvetica"/>
          <w:sz w:val="18"/>
          <w:szCs w:val="18"/>
        </w:rPr>
        <w:t>A002, A012, A017, A025, B004, C014, C015, C020, C022, C029, E019, E031.</w:t>
      </w:r>
    </w:p>
    <w:p w:rsidR="00F36546" w:rsidRDefault="00F36546" w:rsidP="00DF2391">
      <w:pPr>
        <w:rPr>
          <w:rFonts w:ascii="Helvetica" w:hAnsi="Helvetica"/>
          <w:color w:val="00B0F0"/>
          <w:sz w:val="18"/>
          <w:szCs w:val="18"/>
        </w:rPr>
      </w:pPr>
    </w:p>
    <w:p w:rsidR="005A38A0" w:rsidRDefault="005A38A0">
      <w:pPr>
        <w:rPr>
          <w:rFonts w:ascii="Helvetica" w:hAnsi="Helvetica"/>
          <w:color w:val="00B050"/>
          <w:sz w:val="18"/>
          <w:szCs w:val="18"/>
        </w:rPr>
      </w:pPr>
    </w:p>
    <w:p w:rsidR="008E4BA1" w:rsidRPr="005A38A0" w:rsidRDefault="004910F8" w:rsidP="00AE74DD">
      <w:pPr>
        <w:rPr>
          <w:rFonts w:ascii="Helvetica" w:hAnsi="Helvetica" w:cs="Courier New"/>
          <w:i/>
          <w:sz w:val="18"/>
          <w:szCs w:val="18"/>
        </w:rPr>
      </w:pPr>
      <w:r w:rsidRPr="00DF73E9">
        <w:rPr>
          <w:rFonts w:ascii="Helvetica" w:hAnsi="Helvetica" w:cs="Courier New"/>
          <w:i/>
          <w:sz w:val="18"/>
          <w:szCs w:val="18"/>
        </w:rPr>
        <w:t>1.4  PROYECTOS P</w:t>
      </w:r>
      <w:r w:rsidR="005A38A0">
        <w:rPr>
          <w:rFonts w:ascii="Helvetica" w:hAnsi="Helvetica" w:cs="Courier New"/>
          <w:i/>
          <w:sz w:val="18"/>
          <w:szCs w:val="18"/>
        </w:rPr>
        <w:t>REMIADOS</w:t>
      </w:r>
    </w:p>
    <w:p w:rsidR="00E55824" w:rsidRDefault="00E55824" w:rsidP="00AE74DD">
      <w:pPr>
        <w:rPr>
          <w:rFonts w:ascii="Helvetica" w:hAnsi="Helvetica"/>
          <w:sz w:val="18"/>
          <w:szCs w:val="18"/>
        </w:rPr>
      </w:pPr>
    </w:p>
    <w:p w:rsidR="00E55824" w:rsidRDefault="00E55824" w:rsidP="00AE74DD">
      <w:pPr>
        <w:rPr>
          <w:rFonts w:ascii="Helvetica" w:hAnsi="Helvetica"/>
          <w:sz w:val="18"/>
          <w:szCs w:val="18"/>
        </w:rPr>
      </w:pPr>
      <w:r>
        <w:rPr>
          <w:rFonts w:ascii="Helvetica" w:hAnsi="Helvetica"/>
          <w:sz w:val="18"/>
          <w:szCs w:val="18"/>
        </w:rPr>
        <w:t xml:space="preserve">Según </w:t>
      </w:r>
      <w:r w:rsidRPr="00E55824">
        <w:rPr>
          <w:rFonts w:ascii="Helvetica" w:hAnsi="Helvetica"/>
          <w:sz w:val="18"/>
          <w:szCs w:val="18"/>
        </w:rPr>
        <w:t>lo estipulado en el punto 1.8 de las bases del concurso,</w:t>
      </w:r>
      <w:r>
        <w:rPr>
          <w:rFonts w:ascii="Helvetica" w:hAnsi="Helvetica"/>
          <w:sz w:val="18"/>
          <w:szCs w:val="18"/>
        </w:rPr>
        <w:t xml:space="preserve"> </w:t>
      </w:r>
      <w:r w:rsidRPr="00E55824">
        <w:rPr>
          <w:rFonts w:ascii="Helvetica" w:hAnsi="Helvetica"/>
          <w:sz w:val="18"/>
          <w:szCs w:val="18"/>
        </w:rPr>
        <w:t xml:space="preserve">el Jurado </w:t>
      </w:r>
      <w:r>
        <w:rPr>
          <w:rFonts w:ascii="Helvetica" w:hAnsi="Helvetica"/>
          <w:sz w:val="18"/>
          <w:szCs w:val="18"/>
        </w:rPr>
        <w:t>decide otorgar los siguientes premios:</w:t>
      </w:r>
    </w:p>
    <w:p w:rsidR="00E55824" w:rsidRDefault="00E55824" w:rsidP="00AE74DD">
      <w:pPr>
        <w:rPr>
          <w:rFonts w:ascii="Helvetica" w:hAnsi="Helvetica"/>
          <w:sz w:val="18"/>
          <w:szCs w:val="18"/>
        </w:rPr>
      </w:pPr>
      <w:r>
        <w:rPr>
          <w:rFonts w:ascii="Helvetica" w:hAnsi="Helvetica"/>
          <w:sz w:val="18"/>
          <w:szCs w:val="18"/>
        </w:rPr>
        <w:t>_ 1 primer premio</w:t>
      </w:r>
    </w:p>
    <w:p w:rsidR="00E55824" w:rsidRDefault="00E55824" w:rsidP="00AE74DD">
      <w:pPr>
        <w:rPr>
          <w:rFonts w:ascii="Helvetica" w:hAnsi="Helvetica"/>
          <w:sz w:val="18"/>
          <w:szCs w:val="18"/>
        </w:rPr>
      </w:pPr>
      <w:r>
        <w:rPr>
          <w:rFonts w:ascii="Helvetica" w:hAnsi="Helvetica"/>
          <w:sz w:val="18"/>
          <w:szCs w:val="18"/>
        </w:rPr>
        <w:t>_ 1 segundo premio</w:t>
      </w:r>
    </w:p>
    <w:p w:rsidR="008E4BA1" w:rsidRDefault="00E55824" w:rsidP="00AE74DD">
      <w:pPr>
        <w:rPr>
          <w:rFonts w:ascii="Helvetica" w:hAnsi="Helvetica"/>
          <w:sz w:val="18"/>
          <w:szCs w:val="18"/>
        </w:rPr>
      </w:pPr>
      <w:r>
        <w:rPr>
          <w:rFonts w:ascii="Helvetica" w:hAnsi="Helvetica"/>
          <w:sz w:val="18"/>
          <w:szCs w:val="18"/>
        </w:rPr>
        <w:t>_ 1 tercer premio</w:t>
      </w:r>
    </w:p>
    <w:p w:rsidR="00E55824" w:rsidRDefault="00E55824" w:rsidP="00AE74DD">
      <w:pPr>
        <w:rPr>
          <w:rFonts w:ascii="Helvetica" w:hAnsi="Helvetica"/>
          <w:sz w:val="18"/>
          <w:szCs w:val="18"/>
        </w:rPr>
      </w:pPr>
      <w:r>
        <w:rPr>
          <w:rFonts w:ascii="Helvetica" w:hAnsi="Helvetica"/>
          <w:sz w:val="18"/>
          <w:szCs w:val="18"/>
        </w:rPr>
        <w:t>_ 3 menciones de igual orden</w:t>
      </w:r>
    </w:p>
    <w:p w:rsidR="00E55824" w:rsidRDefault="00E55824" w:rsidP="00AE74DD">
      <w:pPr>
        <w:rPr>
          <w:rFonts w:ascii="Helvetica" w:hAnsi="Helvetica"/>
          <w:sz w:val="18"/>
          <w:szCs w:val="18"/>
        </w:rPr>
      </w:pPr>
      <w:r>
        <w:rPr>
          <w:rFonts w:ascii="Helvetica" w:hAnsi="Helvetica"/>
          <w:sz w:val="18"/>
          <w:szCs w:val="18"/>
        </w:rPr>
        <w:t>_ 3 menciones honoríficas de igual orden</w:t>
      </w:r>
    </w:p>
    <w:p w:rsidR="00E55824" w:rsidRDefault="00E55824" w:rsidP="00AE74DD">
      <w:pPr>
        <w:rPr>
          <w:rFonts w:ascii="Helvetica" w:hAnsi="Helvetica"/>
          <w:sz w:val="18"/>
          <w:szCs w:val="18"/>
        </w:rPr>
      </w:pPr>
    </w:p>
    <w:p w:rsidR="000D6878" w:rsidRDefault="000D6878" w:rsidP="00373CD7">
      <w:pPr>
        <w:pBdr>
          <w:top w:val="single" w:sz="4" w:space="1" w:color="auto"/>
        </w:pBdr>
        <w:rPr>
          <w:rFonts w:ascii="Helvetica" w:hAnsi="Helvetica"/>
          <w:sz w:val="18"/>
          <w:szCs w:val="18"/>
        </w:rPr>
      </w:pPr>
    </w:p>
    <w:p w:rsidR="00373CD7" w:rsidRPr="00373CD7" w:rsidRDefault="00D97187" w:rsidP="00373CD7">
      <w:pPr>
        <w:pBdr>
          <w:top w:val="single" w:sz="4" w:space="1" w:color="auto"/>
        </w:pBdr>
        <w:rPr>
          <w:rFonts w:ascii="Helvetica" w:hAnsi="Helvetica"/>
          <w:sz w:val="18"/>
          <w:szCs w:val="18"/>
        </w:rPr>
      </w:pPr>
      <w:r>
        <w:rPr>
          <w:rFonts w:ascii="Helvetica" w:hAnsi="Helvetica"/>
          <w:sz w:val="18"/>
          <w:szCs w:val="18"/>
        </w:rPr>
        <w:t>MENCIÓ</w:t>
      </w:r>
      <w:r w:rsidR="00006C6F">
        <w:rPr>
          <w:rFonts w:ascii="Helvetica" w:hAnsi="Helvetica"/>
          <w:sz w:val="18"/>
          <w:szCs w:val="18"/>
        </w:rPr>
        <w:t>N HONORÍFICA // CÓDIGO E019</w:t>
      </w:r>
    </w:p>
    <w:p w:rsidR="00373CD7" w:rsidRPr="00373CD7" w:rsidRDefault="00373CD7" w:rsidP="00373CD7">
      <w:pPr>
        <w:rPr>
          <w:rFonts w:ascii="Helvetica" w:hAnsi="Helvetica" w:cs="Helvetica"/>
          <w:color w:val="FFC000"/>
          <w:sz w:val="18"/>
          <w:szCs w:val="18"/>
          <w:lang w:val="es-ES"/>
        </w:rPr>
      </w:pPr>
    </w:p>
    <w:p w:rsidR="00373CD7" w:rsidRPr="0052210B" w:rsidRDefault="00373CD7" w:rsidP="00373CD7">
      <w:pPr>
        <w:rPr>
          <w:rFonts w:ascii="Helvetica" w:hAnsi="Helvetica" w:cs="Helvetica"/>
          <w:sz w:val="18"/>
          <w:szCs w:val="18"/>
          <w:lang w:val="es-ES"/>
        </w:rPr>
      </w:pPr>
      <w:r w:rsidRPr="0052210B">
        <w:rPr>
          <w:rFonts w:ascii="Helvetica" w:hAnsi="Helvetica" w:cs="Helvetica"/>
          <w:sz w:val="18"/>
          <w:szCs w:val="18"/>
          <w:lang w:val="es-ES"/>
        </w:rPr>
        <w:t xml:space="preserve">Proyecto que apuesta a la generación de un único </w:t>
      </w:r>
      <w:r w:rsidR="0052210B">
        <w:rPr>
          <w:rFonts w:ascii="Helvetica" w:hAnsi="Helvetica" w:cs="Helvetica"/>
          <w:sz w:val="18"/>
          <w:szCs w:val="18"/>
          <w:lang w:val="es-ES"/>
        </w:rPr>
        <w:t xml:space="preserve">espacio exterior </w:t>
      </w:r>
      <w:r w:rsidR="005A6E49">
        <w:rPr>
          <w:rFonts w:ascii="Helvetica" w:hAnsi="Helvetica" w:cs="Helvetica"/>
          <w:sz w:val="18"/>
          <w:szCs w:val="18"/>
          <w:lang w:val="es-ES"/>
        </w:rPr>
        <w:t>orientado al n</w:t>
      </w:r>
      <w:r w:rsidRPr="0052210B">
        <w:rPr>
          <w:rFonts w:ascii="Helvetica" w:hAnsi="Helvetica" w:cs="Helvetica"/>
          <w:sz w:val="18"/>
          <w:szCs w:val="18"/>
          <w:lang w:val="es-ES"/>
        </w:rPr>
        <w:t>orte</w:t>
      </w:r>
      <w:r w:rsidR="0052210B">
        <w:rPr>
          <w:rFonts w:ascii="Helvetica" w:hAnsi="Helvetica" w:cs="Helvetica"/>
          <w:sz w:val="18"/>
          <w:szCs w:val="18"/>
          <w:lang w:val="es-ES"/>
        </w:rPr>
        <w:t xml:space="preserve"> y continuo</w:t>
      </w:r>
      <w:r w:rsidRPr="0052210B">
        <w:rPr>
          <w:rFonts w:ascii="Helvetica" w:hAnsi="Helvetica" w:cs="Helvetica"/>
          <w:sz w:val="18"/>
          <w:szCs w:val="18"/>
          <w:lang w:val="es-ES"/>
        </w:rPr>
        <w:t xml:space="preserve">, lo que asegura una generosa expansión de muy buena condición ambiental, pero absolutamente jugada a un </w:t>
      </w:r>
      <w:r w:rsidR="0052210B">
        <w:rPr>
          <w:rFonts w:ascii="Helvetica" w:hAnsi="Helvetica" w:cs="Helvetica"/>
          <w:sz w:val="18"/>
          <w:szCs w:val="18"/>
          <w:lang w:val="es-ES"/>
        </w:rPr>
        <w:t>filtro -cerco vegetal- hacia</w:t>
      </w:r>
      <w:r w:rsidR="0052210B" w:rsidRPr="0052210B">
        <w:rPr>
          <w:rFonts w:ascii="Helvetica" w:hAnsi="Helvetica" w:cs="Helvetica"/>
          <w:sz w:val="18"/>
          <w:szCs w:val="18"/>
          <w:lang w:val="es-ES"/>
        </w:rPr>
        <w:t xml:space="preserve"> el</w:t>
      </w:r>
      <w:r w:rsidRPr="0052210B">
        <w:rPr>
          <w:rFonts w:ascii="Helvetica" w:hAnsi="Helvetica" w:cs="Helvetica"/>
          <w:sz w:val="18"/>
          <w:szCs w:val="18"/>
          <w:lang w:val="es-ES"/>
        </w:rPr>
        <w:t xml:space="preserve"> espacio calle,</w:t>
      </w:r>
      <w:r w:rsidRPr="00373CD7">
        <w:rPr>
          <w:rFonts w:ascii="Helvetica" w:hAnsi="Helvetica" w:cs="Helvetica"/>
          <w:color w:val="FFC000"/>
          <w:sz w:val="18"/>
          <w:szCs w:val="18"/>
          <w:lang w:val="es-ES"/>
        </w:rPr>
        <w:t xml:space="preserve"> </w:t>
      </w:r>
      <w:r w:rsidRPr="0052210B">
        <w:rPr>
          <w:rFonts w:ascii="Helvetica" w:hAnsi="Helvetica" w:cs="Helvetica"/>
          <w:sz w:val="18"/>
          <w:szCs w:val="18"/>
          <w:lang w:val="es-ES"/>
        </w:rPr>
        <w:t xml:space="preserve">con lo que esto significa no solo por intimidad sino también </w:t>
      </w:r>
      <w:r w:rsidR="0052210B">
        <w:rPr>
          <w:rFonts w:ascii="Helvetica" w:hAnsi="Helvetica" w:cs="Helvetica"/>
          <w:sz w:val="18"/>
          <w:szCs w:val="18"/>
          <w:lang w:val="es-ES"/>
        </w:rPr>
        <w:t xml:space="preserve">por </w:t>
      </w:r>
      <w:r w:rsidRPr="0052210B">
        <w:rPr>
          <w:rFonts w:ascii="Helvetica" w:hAnsi="Helvetica" w:cs="Helvetica"/>
          <w:sz w:val="18"/>
          <w:szCs w:val="18"/>
          <w:lang w:val="es-ES"/>
        </w:rPr>
        <w:t>seguridad</w:t>
      </w:r>
      <w:r w:rsidR="0052210B">
        <w:rPr>
          <w:rFonts w:ascii="Helvetica" w:hAnsi="Helvetica" w:cs="Helvetica"/>
          <w:sz w:val="18"/>
          <w:szCs w:val="18"/>
          <w:lang w:val="es-ES"/>
        </w:rPr>
        <w:t>.</w:t>
      </w:r>
      <w:r w:rsidR="0052210B">
        <w:rPr>
          <w:rFonts w:ascii="Helvetica" w:hAnsi="Helvetica" w:cs="Helvetica"/>
          <w:color w:val="FFC000"/>
          <w:sz w:val="18"/>
          <w:szCs w:val="18"/>
          <w:lang w:val="es-ES"/>
        </w:rPr>
        <w:t xml:space="preserve"> </w:t>
      </w:r>
      <w:r w:rsidR="0052210B" w:rsidRPr="0052210B">
        <w:rPr>
          <w:rFonts w:ascii="Helvetica" w:hAnsi="Helvetica" w:cs="Helvetica"/>
          <w:sz w:val="18"/>
          <w:szCs w:val="18"/>
          <w:lang w:val="es-ES"/>
        </w:rPr>
        <w:t>No quedan</w:t>
      </w:r>
      <w:r w:rsidRPr="0052210B">
        <w:rPr>
          <w:rFonts w:ascii="Helvetica" w:hAnsi="Helvetica" w:cs="Helvetica"/>
          <w:sz w:val="18"/>
          <w:szCs w:val="18"/>
          <w:lang w:val="es-ES"/>
        </w:rPr>
        <w:t xml:space="preserve"> </w:t>
      </w:r>
      <w:r w:rsidR="0052210B" w:rsidRPr="0052210B">
        <w:rPr>
          <w:rFonts w:ascii="Helvetica" w:hAnsi="Helvetica" w:cs="Helvetica"/>
          <w:sz w:val="18"/>
          <w:szCs w:val="18"/>
          <w:lang w:val="es-ES"/>
        </w:rPr>
        <w:t xml:space="preserve">además </w:t>
      </w:r>
      <w:r w:rsidRPr="0052210B">
        <w:rPr>
          <w:rFonts w:ascii="Helvetica" w:hAnsi="Helvetica" w:cs="Helvetica"/>
          <w:sz w:val="18"/>
          <w:szCs w:val="18"/>
          <w:lang w:val="es-ES"/>
        </w:rPr>
        <w:t>resueltos con claridad algunos temas de la exterioridad de la vivienda.</w:t>
      </w:r>
    </w:p>
    <w:p w:rsidR="00373CD7" w:rsidRPr="00666248" w:rsidRDefault="00373CD7" w:rsidP="00373CD7">
      <w:pPr>
        <w:rPr>
          <w:rFonts w:ascii="Helvetica" w:hAnsi="Helvetica" w:cs="Helvetica"/>
          <w:sz w:val="18"/>
          <w:szCs w:val="18"/>
          <w:lang w:val="es-ES"/>
        </w:rPr>
      </w:pPr>
    </w:p>
    <w:p w:rsidR="00D54E62" w:rsidRPr="00666248" w:rsidRDefault="00373CD7" w:rsidP="00373CD7">
      <w:pPr>
        <w:rPr>
          <w:rFonts w:ascii="Helvetica" w:hAnsi="Helvetica" w:cs="Helvetica"/>
          <w:sz w:val="18"/>
          <w:szCs w:val="18"/>
          <w:lang w:val="es-ES"/>
        </w:rPr>
      </w:pPr>
      <w:r w:rsidRPr="00666248">
        <w:rPr>
          <w:rFonts w:ascii="Helvetica" w:hAnsi="Helvetica" w:cs="Helvetica"/>
          <w:sz w:val="18"/>
          <w:szCs w:val="18"/>
          <w:lang w:val="es-ES"/>
        </w:rPr>
        <w:t>Resolución interior adecuada al programa</w:t>
      </w:r>
      <w:r w:rsidR="00666248" w:rsidRPr="00666248">
        <w:rPr>
          <w:rFonts w:ascii="Helvetica" w:hAnsi="Helvetica" w:cs="Helvetica"/>
          <w:sz w:val="18"/>
          <w:szCs w:val="18"/>
          <w:lang w:val="es-ES"/>
        </w:rPr>
        <w:t>,</w:t>
      </w:r>
      <w:r w:rsidRPr="00666248">
        <w:rPr>
          <w:rFonts w:ascii="Helvetica" w:hAnsi="Helvetica" w:cs="Helvetica"/>
          <w:sz w:val="18"/>
          <w:szCs w:val="18"/>
          <w:lang w:val="es-ES"/>
        </w:rPr>
        <w:t xml:space="preserve"> con una inteligente solución del área exterior techada</w:t>
      </w:r>
      <w:r w:rsidR="00666248" w:rsidRPr="00666248">
        <w:rPr>
          <w:rFonts w:ascii="Helvetica" w:hAnsi="Helvetica" w:cs="Helvetica"/>
          <w:sz w:val="18"/>
          <w:szCs w:val="18"/>
          <w:lang w:val="es-ES"/>
        </w:rPr>
        <w:t xml:space="preserve"> de </w:t>
      </w:r>
      <w:r w:rsidRPr="00666248">
        <w:rPr>
          <w:rFonts w:ascii="Helvetica" w:hAnsi="Helvetica" w:cs="Helvetica"/>
          <w:sz w:val="18"/>
          <w:szCs w:val="18"/>
          <w:lang w:val="es-ES"/>
        </w:rPr>
        <w:t>interesante espacialidad</w:t>
      </w:r>
      <w:r w:rsidR="00666248" w:rsidRPr="00666248">
        <w:rPr>
          <w:rFonts w:ascii="Helvetica" w:hAnsi="Helvetica" w:cs="Helvetica"/>
          <w:sz w:val="18"/>
          <w:szCs w:val="18"/>
          <w:lang w:val="es-ES"/>
        </w:rPr>
        <w:t>,</w:t>
      </w:r>
      <w:r w:rsidRPr="00666248">
        <w:rPr>
          <w:rFonts w:ascii="Helvetica" w:hAnsi="Helvetica" w:cs="Helvetica"/>
          <w:sz w:val="18"/>
          <w:szCs w:val="18"/>
          <w:lang w:val="es-ES"/>
        </w:rPr>
        <w:t xml:space="preserve"> mediante la resolu</w:t>
      </w:r>
      <w:r w:rsidR="00BC14B6">
        <w:rPr>
          <w:rFonts w:ascii="Helvetica" w:hAnsi="Helvetica" w:cs="Helvetica"/>
          <w:sz w:val="18"/>
          <w:szCs w:val="18"/>
          <w:lang w:val="es-ES"/>
        </w:rPr>
        <w:t>ción del dormitorio-estudio en planta a</w:t>
      </w:r>
      <w:r w:rsidRPr="00666248">
        <w:rPr>
          <w:rFonts w:ascii="Helvetica" w:hAnsi="Helvetica" w:cs="Helvetica"/>
          <w:sz w:val="18"/>
          <w:szCs w:val="18"/>
          <w:lang w:val="es-ES"/>
        </w:rPr>
        <w:t>lta, que conjuga el acceso, la cochera y el aérea de parrillero. De todas formas hay que decir que en este balanc</w:t>
      </w:r>
      <w:r w:rsidR="00666248" w:rsidRPr="00666248">
        <w:rPr>
          <w:rFonts w:ascii="Helvetica" w:hAnsi="Helvetica" w:cs="Helvetica"/>
          <w:sz w:val="18"/>
          <w:szCs w:val="18"/>
          <w:lang w:val="es-ES"/>
        </w:rPr>
        <w:t>e el que pierde es el acceso principal, no así el de servicio de buena resolución.</w:t>
      </w:r>
    </w:p>
    <w:p w:rsidR="00D97187" w:rsidRDefault="00D97187" w:rsidP="00AE74DD">
      <w:pPr>
        <w:rPr>
          <w:rFonts w:ascii="Helvetica" w:hAnsi="Helvetica"/>
          <w:sz w:val="18"/>
          <w:szCs w:val="18"/>
        </w:rPr>
      </w:pPr>
    </w:p>
    <w:p w:rsidR="000D6878" w:rsidRDefault="000D6878" w:rsidP="00D97187">
      <w:pPr>
        <w:pBdr>
          <w:top w:val="single" w:sz="4" w:space="1" w:color="auto"/>
        </w:pBdr>
        <w:rPr>
          <w:rFonts w:ascii="Helvetica" w:hAnsi="Helvetica"/>
          <w:sz w:val="18"/>
          <w:szCs w:val="18"/>
        </w:rPr>
      </w:pPr>
    </w:p>
    <w:p w:rsidR="00D97187" w:rsidRDefault="00D97187" w:rsidP="00D97187">
      <w:pPr>
        <w:pBdr>
          <w:top w:val="single" w:sz="4" w:space="1" w:color="auto"/>
        </w:pBdr>
        <w:rPr>
          <w:rFonts w:ascii="Helvetica" w:hAnsi="Helvetica"/>
          <w:sz w:val="18"/>
          <w:szCs w:val="18"/>
        </w:rPr>
      </w:pPr>
      <w:r>
        <w:rPr>
          <w:rFonts w:ascii="Helvetica" w:hAnsi="Helvetica"/>
          <w:sz w:val="18"/>
          <w:szCs w:val="18"/>
        </w:rPr>
        <w:t>MENCIÓN H</w:t>
      </w:r>
      <w:r w:rsidR="00C23C7F">
        <w:rPr>
          <w:rFonts w:ascii="Helvetica" w:hAnsi="Helvetica"/>
          <w:sz w:val="18"/>
          <w:szCs w:val="18"/>
        </w:rPr>
        <w:t>ONORÍFICA // CÓDIGO</w:t>
      </w:r>
      <w:r w:rsidR="00006C6F">
        <w:rPr>
          <w:rFonts w:ascii="Helvetica" w:hAnsi="Helvetica"/>
          <w:sz w:val="18"/>
          <w:szCs w:val="18"/>
        </w:rPr>
        <w:t xml:space="preserve"> B004</w:t>
      </w:r>
      <w:r w:rsidR="00C23C7F">
        <w:rPr>
          <w:rFonts w:ascii="Helvetica" w:hAnsi="Helvetica"/>
          <w:sz w:val="18"/>
          <w:szCs w:val="18"/>
        </w:rPr>
        <w:t xml:space="preserve"> </w:t>
      </w:r>
    </w:p>
    <w:p w:rsidR="00D97187" w:rsidRPr="00666248" w:rsidRDefault="00666248" w:rsidP="00D97187">
      <w:pPr>
        <w:rPr>
          <w:rFonts w:ascii="Helvetica" w:hAnsi="Helvetica"/>
          <w:sz w:val="18"/>
          <w:szCs w:val="18"/>
        </w:rPr>
      </w:pPr>
      <w:r w:rsidRPr="00666248">
        <w:rPr>
          <w:rFonts w:ascii="Helvetica" w:hAnsi="Helvetica"/>
          <w:color w:val="FF0000"/>
          <w:sz w:val="18"/>
          <w:szCs w:val="18"/>
        </w:rPr>
        <w:cr/>
      </w:r>
      <w:r w:rsidR="005A6E49" w:rsidRPr="005A6E49">
        <w:rPr>
          <w:rFonts w:ascii="Helvetica" w:hAnsi="Helvetica"/>
          <w:sz w:val="18"/>
          <w:szCs w:val="18"/>
        </w:rPr>
        <w:t>Propuesta de s</w:t>
      </w:r>
      <w:r w:rsidRPr="005A6E49">
        <w:rPr>
          <w:rFonts w:ascii="Helvetica" w:hAnsi="Helvetica"/>
          <w:sz w:val="18"/>
          <w:szCs w:val="18"/>
        </w:rPr>
        <w:t xml:space="preserve">encillez geométrica, </w:t>
      </w:r>
      <w:r w:rsidR="005A6E49" w:rsidRPr="005A6E49">
        <w:rPr>
          <w:rFonts w:ascii="Helvetica" w:hAnsi="Helvetica"/>
          <w:sz w:val="18"/>
          <w:szCs w:val="18"/>
        </w:rPr>
        <w:t>que articula</w:t>
      </w:r>
      <w:r w:rsidRPr="005A6E49">
        <w:rPr>
          <w:rFonts w:ascii="Helvetica" w:hAnsi="Helvetica"/>
          <w:sz w:val="18"/>
          <w:szCs w:val="18"/>
        </w:rPr>
        <w:t xml:space="preserve"> con las diferentes alturas que ofrecen los vecinos.</w:t>
      </w:r>
      <w:r w:rsidRPr="005A6E49">
        <w:rPr>
          <w:rFonts w:ascii="Helvetica" w:hAnsi="Helvetica"/>
          <w:sz w:val="18"/>
          <w:szCs w:val="18"/>
        </w:rPr>
        <w:cr/>
        <w:t>Imagen eficaz, limpia, que muestra un objeto que con mucha delicadeza define la geometría con la que</w:t>
      </w:r>
      <w:r w:rsidR="005A6E49" w:rsidRPr="005A6E49">
        <w:rPr>
          <w:rFonts w:ascii="Helvetica" w:hAnsi="Helvetica"/>
          <w:sz w:val="18"/>
          <w:szCs w:val="18"/>
        </w:rPr>
        <w:t xml:space="preserve"> la casa construye sus límites. </w:t>
      </w:r>
      <w:r w:rsidRPr="005A6E49">
        <w:rPr>
          <w:rFonts w:ascii="Helvetica" w:hAnsi="Helvetica"/>
          <w:sz w:val="18"/>
          <w:szCs w:val="18"/>
        </w:rPr>
        <w:t xml:space="preserve">Formalización elegante y </w:t>
      </w:r>
      <w:proofErr w:type="spellStart"/>
      <w:r w:rsidRPr="005A6E49">
        <w:rPr>
          <w:rFonts w:ascii="Helvetica" w:hAnsi="Helvetica"/>
          <w:sz w:val="18"/>
          <w:szCs w:val="18"/>
        </w:rPr>
        <w:t>pregnante</w:t>
      </w:r>
      <w:proofErr w:type="spellEnd"/>
      <w:r w:rsidRPr="005A6E49">
        <w:rPr>
          <w:rFonts w:ascii="Helvetica" w:hAnsi="Helvetica"/>
          <w:sz w:val="18"/>
          <w:szCs w:val="18"/>
        </w:rPr>
        <w:t>, concreta.</w:t>
      </w:r>
      <w:r w:rsidRPr="005A6E49">
        <w:rPr>
          <w:rFonts w:ascii="Helvetica" w:hAnsi="Helvetica"/>
          <w:sz w:val="18"/>
          <w:szCs w:val="18"/>
        </w:rPr>
        <w:cr/>
      </w:r>
      <w:r w:rsidRPr="00666248">
        <w:rPr>
          <w:rFonts w:ascii="Helvetica" w:hAnsi="Helvetica"/>
          <w:color w:val="FF0000"/>
          <w:sz w:val="18"/>
          <w:szCs w:val="18"/>
        </w:rPr>
        <w:cr/>
      </w:r>
      <w:r w:rsidRPr="005A6E49">
        <w:rPr>
          <w:rFonts w:ascii="Helvetica" w:hAnsi="Helvetica"/>
          <w:sz w:val="18"/>
          <w:szCs w:val="18"/>
        </w:rPr>
        <w:t>La organización en planta, define claramente las distintas zonas, desarrollando una planta que se organiza con prolijidad, articulando el lado norte c</w:t>
      </w:r>
      <w:r w:rsidR="005A6E49" w:rsidRPr="005A6E49">
        <w:rPr>
          <w:rFonts w:ascii="Helvetica" w:hAnsi="Helvetica"/>
          <w:sz w:val="18"/>
          <w:szCs w:val="18"/>
        </w:rPr>
        <w:t>on el sur, a través del estudio-</w:t>
      </w:r>
      <w:r w:rsidRPr="005A6E49">
        <w:rPr>
          <w:rFonts w:ascii="Helvetica" w:hAnsi="Helvetica"/>
          <w:sz w:val="18"/>
          <w:szCs w:val="18"/>
        </w:rPr>
        <w:t>dormitorio.</w:t>
      </w:r>
      <w:r w:rsidRPr="005A6E49">
        <w:rPr>
          <w:rFonts w:ascii="Helvetica" w:hAnsi="Helvetica"/>
          <w:sz w:val="18"/>
          <w:szCs w:val="18"/>
        </w:rPr>
        <w:cr/>
      </w:r>
      <w:r w:rsidRPr="00666248">
        <w:rPr>
          <w:rFonts w:ascii="Helvetica" w:hAnsi="Helvetica"/>
          <w:color w:val="FF0000"/>
          <w:sz w:val="18"/>
          <w:szCs w:val="18"/>
        </w:rPr>
        <w:cr/>
      </w:r>
      <w:r w:rsidRPr="005A6E49">
        <w:rPr>
          <w:rFonts w:ascii="Helvetica" w:hAnsi="Helvetica"/>
          <w:sz w:val="18"/>
          <w:szCs w:val="18"/>
        </w:rPr>
        <w:t>Existe una formalización exterior que no sugiere el interior, ya que todo el norte alto y abierto</w:t>
      </w:r>
      <w:r w:rsidR="00BC14B6">
        <w:rPr>
          <w:rFonts w:ascii="Helvetica" w:hAnsi="Helvetica"/>
          <w:sz w:val="18"/>
          <w:szCs w:val="18"/>
        </w:rPr>
        <w:t xml:space="preserve">, es predominantemente de zonas </w:t>
      </w:r>
      <w:r w:rsidRPr="005A6E49">
        <w:rPr>
          <w:rFonts w:ascii="Helvetica" w:hAnsi="Helvetica"/>
          <w:sz w:val="18"/>
          <w:szCs w:val="18"/>
        </w:rPr>
        <w:t>privadas, relegando al estar a una ubicación más lateralizada, que con acierto se vincula al espacio exterior, en una relación de transparencias entre exterior y patio.</w:t>
      </w:r>
      <w:r w:rsidRPr="00666248">
        <w:rPr>
          <w:rFonts w:ascii="Helvetica" w:hAnsi="Helvetica"/>
          <w:color w:val="FF0000"/>
          <w:sz w:val="18"/>
          <w:szCs w:val="18"/>
        </w:rPr>
        <w:cr/>
      </w:r>
      <w:r w:rsidRPr="005A6E49">
        <w:rPr>
          <w:rFonts w:ascii="Helvetica" w:hAnsi="Helvetica"/>
          <w:sz w:val="18"/>
          <w:szCs w:val="18"/>
        </w:rPr>
        <w:cr/>
        <w:t>El patio al sur, mejora sus condiciones debido a la inclinación de la cubierta, lo que hace que el asoleamiento sea razonable. Las dimensiones del</w:t>
      </w:r>
      <w:r w:rsidR="005A6E49">
        <w:rPr>
          <w:rFonts w:ascii="Helvetica" w:hAnsi="Helvetica"/>
          <w:sz w:val="18"/>
          <w:szCs w:val="18"/>
        </w:rPr>
        <w:t xml:space="preserve"> espacio exterior aparecen </w:t>
      </w:r>
      <w:r w:rsidRPr="005A6E49">
        <w:rPr>
          <w:rFonts w:ascii="Helvetica" w:hAnsi="Helvetica"/>
          <w:sz w:val="18"/>
          <w:szCs w:val="18"/>
        </w:rPr>
        <w:t xml:space="preserve">apretadas, debido al ancho </w:t>
      </w:r>
      <w:r w:rsidRPr="005A6E49">
        <w:rPr>
          <w:rFonts w:ascii="Helvetica" w:hAnsi="Helvetica"/>
          <w:sz w:val="18"/>
          <w:szCs w:val="18"/>
        </w:rPr>
        <w:lastRenderedPageBreak/>
        <w:t>de la crujía que se plantea</w:t>
      </w:r>
      <w:r w:rsidR="005A6E49">
        <w:rPr>
          <w:rFonts w:ascii="Helvetica" w:hAnsi="Helvetica"/>
          <w:sz w:val="18"/>
          <w:szCs w:val="18"/>
        </w:rPr>
        <w:t xml:space="preserve"> el interior</w:t>
      </w:r>
      <w:r w:rsidRPr="005A6E49">
        <w:rPr>
          <w:rFonts w:ascii="Helvetica" w:hAnsi="Helvetica"/>
          <w:sz w:val="18"/>
          <w:szCs w:val="18"/>
        </w:rPr>
        <w:t>.</w:t>
      </w:r>
      <w:r w:rsidRPr="005A6E49">
        <w:rPr>
          <w:rFonts w:ascii="Helvetica" w:hAnsi="Helvetica"/>
          <w:sz w:val="18"/>
          <w:szCs w:val="18"/>
        </w:rPr>
        <w:cr/>
      </w:r>
      <w:r w:rsidRPr="00666248">
        <w:rPr>
          <w:rFonts w:ascii="Helvetica" w:hAnsi="Helvetica"/>
          <w:color w:val="FF0000"/>
          <w:sz w:val="18"/>
          <w:szCs w:val="18"/>
        </w:rPr>
        <w:cr/>
      </w:r>
      <w:r w:rsidRPr="005A6E49">
        <w:rPr>
          <w:rFonts w:ascii="Helvetica" w:hAnsi="Helvetica"/>
          <w:sz w:val="18"/>
          <w:szCs w:val="18"/>
        </w:rPr>
        <w:t>Excesivo uso del ventanal al norte, donde e</w:t>
      </w:r>
      <w:r w:rsidR="005A6E49" w:rsidRPr="005A6E49">
        <w:rPr>
          <w:rFonts w:ascii="Helvetica" w:hAnsi="Helvetica"/>
          <w:sz w:val="18"/>
          <w:szCs w:val="18"/>
        </w:rPr>
        <w:t>l sistema propuesto de celosías-</w:t>
      </w:r>
      <w:r w:rsidRPr="005A6E49">
        <w:rPr>
          <w:rFonts w:ascii="Helvetica" w:hAnsi="Helvetica"/>
          <w:sz w:val="18"/>
          <w:szCs w:val="18"/>
        </w:rPr>
        <w:t>bruma no garantiza el alto grado de exposición, tanto al sol, así como al</w:t>
      </w:r>
      <w:r w:rsidR="00A51F64">
        <w:rPr>
          <w:rFonts w:ascii="Helvetica" w:hAnsi="Helvetica"/>
          <w:sz w:val="18"/>
          <w:szCs w:val="18"/>
        </w:rPr>
        <w:t xml:space="preserve"> control de intimidad. Maneja</w:t>
      </w:r>
      <w:r w:rsidRPr="005A6E49">
        <w:rPr>
          <w:rFonts w:ascii="Helvetica" w:hAnsi="Helvetica"/>
          <w:sz w:val="18"/>
          <w:szCs w:val="18"/>
        </w:rPr>
        <w:t xml:space="preserve"> cierta desproporción en la altura de</w:t>
      </w:r>
      <w:r w:rsidR="005A6E49" w:rsidRPr="005A6E49">
        <w:rPr>
          <w:rFonts w:ascii="Helvetica" w:hAnsi="Helvetica"/>
          <w:sz w:val="18"/>
          <w:szCs w:val="18"/>
        </w:rPr>
        <w:t xml:space="preserve"> la boca que se abre al norte. </w:t>
      </w:r>
      <w:r w:rsidRPr="005A6E49">
        <w:rPr>
          <w:rFonts w:ascii="Helvetica" w:hAnsi="Helvetica"/>
          <w:sz w:val="18"/>
          <w:szCs w:val="18"/>
        </w:rPr>
        <w:t>En este punto es donde surgen mayores dudas en el planteo.</w:t>
      </w:r>
    </w:p>
    <w:p w:rsidR="00006C6F" w:rsidRDefault="00006C6F" w:rsidP="00D97187">
      <w:pPr>
        <w:pBdr>
          <w:bottom w:val="single" w:sz="4" w:space="1" w:color="auto"/>
        </w:pBdr>
        <w:rPr>
          <w:rFonts w:ascii="Helvetica" w:hAnsi="Helvetica"/>
          <w:sz w:val="18"/>
          <w:szCs w:val="18"/>
        </w:rPr>
      </w:pPr>
    </w:p>
    <w:p w:rsidR="000D6878" w:rsidRDefault="000D6878" w:rsidP="00D97187">
      <w:pPr>
        <w:rPr>
          <w:rFonts w:ascii="Helvetica" w:hAnsi="Helvetica"/>
          <w:sz w:val="18"/>
          <w:szCs w:val="18"/>
        </w:rPr>
      </w:pPr>
    </w:p>
    <w:p w:rsidR="00D97187" w:rsidRDefault="00D97187" w:rsidP="00D97187">
      <w:pPr>
        <w:rPr>
          <w:rFonts w:ascii="Helvetica" w:hAnsi="Helvetica"/>
          <w:sz w:val="18"/>
          <w:szCs w:val="18"/>
        </w:rPr>
      </w:pPr>
      <w:r>
        <w:rPr>
          <w:rFonts w:ascii="Helvetica" w:hAnsi="Helvetica"/>
          <w:sz w:val="18"/>
          <w:szCs w:val="18"/>
        </w:rPr>
        <w:t>M</w:t>
      </w:r>
      <w:r w:rsidR="00006C6F">
        <w:rPr>
          <w:rFonts w:ascii="Helvetica" w:hAnsi="Helvetica"/>
          <w:sz w:val="18"/>
          <w:szCs w:val="18"/>
        </w:rPr>
        <w:t>ENCIÓN HONORÍFICA // CÓDIGO C014</w:t>
      </w:r>
    </w:p>
    <w:p w:rsidR="00D54E62" w:rsidRPr="00D54E62" w:rsidRDefault="005A6E49" w:rsidP="005A6E49">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sz w:val="18"/>
          <w:szCs w:val="18"/>
        </w:rPr>
      </w:pPr>
      <w:r w:rsidRPr="005A6E49">
        <w:rPr>
          <w:rFonts w:ascii="Helvetica" w:hAnsi="Helvetica"/>
          <w:color w:val="FF0000"/>
          <w:sz w:val="18"/>
          <w:szCs w:val="18"/>
        </w:rPr>
        <w:cr/>
      </w:r>
      <w:r w:rsidRPr="00D54E62">
        <w:rPr>
          <w:rFonts w:ascii="Helvetica" w:hAnsi="Helvetica"/>
          <w:sz w:val="18"/>
          <w:szCs w:val="18"/>
        </w:rPr>
        <w:t>En este planteo, se destaca el manejo de la especialidad interior. Con la generación de diferentes especialidades interconectadas, en forma secuencial, dotando de amplitudes diferentes a cada espacio, a cada estado.</w:t>
      </w:r>
      <w:r w:rsidRPr="00D54E62">
        <w:rPr>
          <w:rFonts w:ascii="Helvetica" w:hAnsi="Helvetica"/>
          <w:sz w:val="18"/>
          <w:szCs w:val="18"/>
        </w:rPr>
        <w:cr/>
      </w:r>
    </w:p>
    <w:p w:rsidR="00D97187" w:rsidRPr="00D54E62" w:rsidRDefault="005A6E49" w:rsidP="00D54E6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color w:val="FF0000"/>
          <w:sz w:val="18"/>
          <w:szCs w:val="18"/>
        </w:rPr>
      </w:pPr>
      <w:r w:rsidRPr="00D54E62">
        <w:rPr>
          <w:rFonts w:ascii="Helvetica" w:hAnsi="Helvetica"/>
          <w:sz w:val="18"/>
          <w:szCs w:val="18"/>
        </w:rPr>
        <w:t>Se apuesta a un único objeto, que intenta resolver todos los temas del programa desde el propio artefacto.</w:t>
      </w:r>
      <w:r w:rsidRPr="00D54E62">
        <w:rPr>
          <w:rFonts w:ascii="Helvetica" w:hAnsi="Helvetica"/>
          <w:sz w:val="18"/>
          <w:szCs w:val="18"/>
        </w:rPr>
        <w:cr/>
      </w:r>
      <w:r w:rsidRPr="00D54E62">
        <w:rPr>
          <w:rFonts w:ascii="Helvetica" w:hAnsi="Helvetica"/>
          <w:sz w:val="18"/>
          <w:szCs w:val="18"/>
        </w:rPr>
        <w:cr/>
        <w:t>Plantea alguna debilidad en las apropiaciones del espacio exterior, en donde la vivienda no se anima a liberar actividades</w:t>
      </w:r>
      <w:r w:rsidR="00D54E62" w:rsidRPr="00D54E62">
        <w:rPr>
          <w:rFonts w:ascii="Helvetica" w:hAnsi="Helvetica"/>
          <w:sz w:val="18"/>
          <w:szCs w:val="18"/>
        </w:rPr>
        <w:t xml:space="preserve"> al exterior de la casa, a</w:t>
      </w:r>
      <w:r w:rsidRPr="00D54E62">
        <w:rPr>
          <w:rFonts w:ascii="Helvetica" w:hAnsi="Helvetica"/>
          <w:sz w:val="18"/>
          <w:szCs w:val="18"/>
        </w:rPr>
        <w:t xml:space="preserve"> prop</w:t>
      </w:r>
      <w:r w:rsidR="00D54E62" w:rsidRPr="00D54E62">
        <w:rPr>
          <w:rFonts w:ascii="Helvetica" w:hAnsi="Helvetica"/>
          <w:sz w:val="18"/>
          <w:szCs w:val="18"/>
        </w:rPr>
        <w:t>oner distorsiones en el predio -salvo el garaje-</w:t>
      </w:r>
      <w:r w:rsidRPr="00D54E62">
        <w:rPr>
          <w:rFonts w:ascii="Helvetica" w:hAnsi="Helvetica"/>
          <w:sz w:val="18"/>
          <w:szCs w:val="18"/>
        </w:rPr>
        <w:t xml:space="preserve"> que posibiliten una mayor relación de la casa con el resto del terreno.</w:t>
      </w:r>
      <w:r w:rsidRPr="00D54E62">
        <w:rPr>
          <w:rFonts w:ascii="Helvetica" w:hAnsi="Helvetica"/>
          <w:sz w:val="18"/>
          <w:szCs w:val="18"/>
        </w:rPr>
        <w:cr/>
        <w:t>Se detecta alguna debilidad en el par acceso-parrillero, donde se concentra mucha actividad de carácter dispar en una superficie muy pequeña.</w:t>
      </w:r>
    </w:p>
    <w:p w:rsidR="00D97187" w:rsidRDefault="00D97187" w:rsidP="00D97187">
      <w:pPr>
        <w:rPr>
          <w:rFonts w:ascii="Helvetica" w:hAnsi="Helvetica"/>
          <w:sz w:val="18"/>
          <w:szCs w:val="18"/>
        </w:rPr>
      </w:pPr>
    </w:p>
    <w:p w:rsidR="000D6878" w:rsidRDefault="000D6878" w:rsidP="00553FE4">
      <w:pPr>
        <w:pBdr>
          <w:top w:val="single" w:sz="4" w:space="1" w:color="auto"/>
          <w:bottom w:val="single" w:sz="4" w:space="1" w:color="auto"/>
        </w:pBdr>
        <w:rPr>
          <w:rFonts w:ascii="Helvetica" w:hAnsi="Helvetica"/>
          <w:sz w:val="18"/>
          <w:szCs w:val="18"/>
        </w:rPr>
      </w:pPr>
    </w:p>
    <w:p w:rsidR="00D97187" w:rsidRDefault="00D97187" w:rsidP="00553FE4">
      <w:pPr>
        <w:pBdr>
          <w:top w:val="single" w:sz="4" w:space="1" w:color="auto"/>
          <w:bottom w:val="single" w:sz="4" w:space="1" w:color="auto"/>
        </w:pBdr>
        <w:rPr>
          <w:rFonts w:ascii="Helvetica" w:hAnsi="Helvetica"/>
          <w:sz w:val="18"/>
          <w:szCs w:val="18"/>
        </w:rPr>
      </w:pPr>
      <w:r>
        <w:rPr>
          <w:rFonts w:ascii="Helvetica" w:hAnsi="Helvetica"/>
          <w:sz w:val="18"/>
          <w:szCs w:val="18"/>
        </w:rPr>
        <w:t xml:space="preserve">MENCIÓN // CÓDIGO </w:t>
      </w:r>
      <w:r w:rsidR="007B45DC">
        <w:rPr>
          <w:rFonts w:ascii="Helvetica" w:hAnsi="Helvetica"/>
          <w:sz w:val="18"/>
          <w:szCs w:val="18"/>
        </w:rPr>
        <w:t>A017</w:t>
      </w:r>
    </w:p>
    <w:p w:rsidR="007B45DC" w:rsidRDefault="007B45DC" w:rsidP="00553FE4">
      <w:pPr>
        <w:pBdr>
          <w:top w:val="single" w:sz="4" w:space="1" w:color="auto"/>
          <w:bottom w:val="single" w:sz="4" w:space="1" w:color="auto"/>
        </w:pBdr>
        <w:rPr>
          <w:rFonts w:ascii="Helvetica" w:hAnsi="Helvetica"/>
          <w:sz w:val="18"/>
          <w:szCs w:val="18"/>
        </w:rPr>
      </w:pPr>
    </w:p>
    <w:p w:rsidR="009C10A3" w:rsidRDefault="00D54E62" w:rsidP="009C10A3">
      <w:pPr>
        <w:pBdr>
          <w:top w:val="single" w:sz="4" w:space="1" w:color="auto"/>
          <w:bottom w:val="single" w:sz="4" w:space="1" w:color="auto"/>
        </w:pBdr>
        <w:rPr>
          <w:rFonts w:ascii="Helvetica" w:hAnsi="Helvetica"/>
          <w:sz w:val="18"/>
          <w:szCs w:val="18"/>
        </w:rPr>
      </w:pPr>
      <w:r>
        <w:rPr>
          <w:rFonts w:ascii="Helvetica" w:hAnsi="Helvetica"/>
          <w:sz w:val="18"/>
          <w:szCs w:val="18"/>
        </w:rPr>
        <w:t>Propuesta que define un único espacio exterior orientado al norte y que a su vez establece una fuerte relación entre los espacios interiores de planta baja y éste.</w:t>
      </w:r>
      <w:r w:rsidR="009C10A3">
        <w:rPr>
          <w:rFonts w:ascii="Helvetica" w:hAnsi="Helvetica"/>
          <w:sz w:val="18"/>
          <w:szCs w:val="18"/>
        </w:rPr>
        <w:t xml:space="preserve"> Se podría resolver de mejor manera la intimidad necesaria de estos espacios en relación a la calle con los elementos de equipamiento exterior</w:t>
      </w:r>
      <w:r w:rsidR="002011F1">
        <w:rPr>
          <w:rFonts w:ascii="Helvetica" w:hAnsi="Helvetica"/>
          <w:sz w:val="18"/>
          <w:szCs w:val="18"/>
        </w:rPr>
        <w:t>.</w:t>
      </w:r>
      <w:r w:rsidR="009C10A3">
        <w:rPr>
          <w:rFonts w:ascii="Helvetica" w:hAnsi="Helvetica"/>
          <w:sz w:val="18"/>
          <w:szCs w:val="18"/>
        </w:rPr>
        <w:t xml:space="preserve"> </w:t>
      </w:r>
    </w:p>
    <w:p w:rsidR="009C10A3" w:rsidRDefault="009C10A3" w:rsidP="00553FE4">
      <w:pPr>
        <w:pBdr>
          <w:top w:val="single" w:sz="4" w:space="1" w:color="auto"/>
          <w:bottom w:val="single" w:sz="4" w:space="1" w:color="auto"/>
        </w:pBdr>
        <w:rPr>
          <w:rFonts w:ascii="Helvetica" w:hAnsi="Helvetica"/>
          <w:sz w:val="18"/>
          <w:szCs w:val="18"/>
        </w:rPr>
      </w:pPr>
    </w:p>
    <w:p w:rsidR="00553FE4" w:rsidRDefault="00D54E62" w:rsidP="00553FE4">
      <w:pPr>
        <w:pBdr>
          <w:top w:val="single" w:sz="4" w:space="1" w:color="auto"/>
          <w:bottom w:val="single" w:sz="4" w:space="1" w:color="auto"/>
        </w:pBdr>
        <w:rPr>
          <w:rFonts w:ascii="Helvetica" w:hAnsi="Helvetica"/>
          <w:sz w:val="18"/>
          <w:szCs w:val="18"/>
        </w:rPr>
      </w:pPr>
      <w:r>
        <w:rPr>
          <w:rFonts w:ascii="Helvetica" w:hAnsi="Helvetica"/>
          <w:sz w:val="18"/>
          <w:szCs w:val="18"/>
        </w:rPr>
        <w:t>Plantea una clara e interesante secuencia espacial que lleva desde el exterior abierto, pasando por el exterior cubier</w:t>
      </w:r>
      <w:r w:rsidR="006472D8">
        <w:rPr>
          <w:rFonts w:ascii="Helvetica" w:hAnsi="Helvetica"/>
          <w:sz w:val="18"/>
          <w:szCs w:val="18"/>
        </w:rPr>
        <w:t>to, llegando a un acceso bien definido que permite elegir entre los espacios de relación o de intimidad.</w:t>
      </w:r>
      <w:r w:rsidR="00BC14B6">
        <w:rPr>
          <w:rFonts w:ascii="Helvetica" w:hAnsi="Helvetica"/>
          <w:sz w:val="18"/>
          <w:szCs w:val="18"/>
        </w:rPr>
        <w:t xml:space="preserve"> </w:t>
      </w:r>
      <w:r w:rsidR="006472D8">
        <w:rPr>
          <w:rFonts w:ascii="Helvetica" w:hAnsi="Helvetica"/>
          <w:sz w:val="18"/>
          <w:szCs w:val="18"/>
        </w:rPr>
        <w:t xml:space="preserve">Se valora como positiva la resolución del tercer dormitorio-estudio que posibilita variados usos, </w:t>
      </w:r>
      <w:r w:rsidR="009C10A3">
        <w:rPr>
          <w:rFonts w:ascii="Helvetica" w:hAnsi="Helvetica"/>
          <w:sz w:val="18"/>
          <w:szCs w:val="18"/>
        </w:rPr>
        <w:t>planteando</w:t>
      </w:r>
      <w:r w:rsidR="006472D8">
        <w:rPr>
          <w:rFonts w:ascii="Helvetica" w:hAnsi="Helvetica"/>
          <w:sz w:val="18"/>
          <w:szCs w:val="18"/>
        </w:rPr>
        <w:t xml:space="preserve"> alguna duda en su funcionamiento como dormitorio por su cercanía con el </w:t>
      </w:r>
      <w:r w:rsidR="00BC14B6">
        <w:rPr>
          <w:rFonts w:ascii="Helvetica" w:hAnsi="Helvetica"/>
          <w:sz w:val="18"/>
          <w:szCs w:val="18"/>
        </w:rPr>
        <w:t>acceso.</w:t>
      </w:r>
    </w:p>
    <w:p w:rsidR="00BC14B6" w:rsidRDefault="00BC14B6" w:rsidP="00553FE4">
      <w:pPr>
        <w:pBdr>
          <w:top w:val="single" w:sz="4" w:space="1" w:color="auto"/>
          <w:bottom w:val="single" w:sz="4" w:space="1" w:color="auto"/>
        </w:pBdr>
        <w:rPr>
          <w:rFonts w:ascii="Helvetica" w:hAnsi="Helvetica"/>
          <w:sz w:val="18"/>
          <w:szCs w:val="18"/>
        </w:rPr>
      </w:pPr>
    </w:p>
    <w:p w:rsidR="009C10A3" w:rsidRDefault="00BC14B6" w:rsidP="00553FE4">
      <w:pPr>
        <w:pBdr>
          <w:top w:val="single" w:sz="4" w:space="1" w:color="auto"/>
          <w:bottom w:val="single" w:sz="4" w:space="1" w:color="auto"/>
        </w:pBdr>
        <w:rPr>
          <w:rFonts w:ascii="Helvetica" w:hAnsi="Helvetica"/>
          <w:sz w:val="18"/>
          <w:szCs w:val="18"/>
        </w:rPr>
      </w:pPr>
      <w:r>
        <w:rPr>
          <w:rFonts w:ascii="Helvetica" w:hAnsi="Helvetica"/>
          <w:sz w:val="18"/>
          <w:szCs w:val="18"/>
        </w:rPr>
        <w:t xml:space="preserve">Muy clara y simple resolución de la articulación de los dos volúmenes </w:t>
      </w:r>
      <w:r w:rsidR="009C10A3">
        <w:rPr>
          <w:rFonts w:ascii="Helvetica" w:hAnsi="Helvetica"/>
          <w:sz w:val="18"/>
          <w:szCs w:val="18"/>
        </w:rPr>
        <w:t>que conforman el proyecto.</w:t>
      </w:r>
    </w:p>
    <w:p w:rsidR="009C10A3" w:rsidRDefault="009C10A3" w:rsidP="00553FE4">
      <w:pPr>
        <w:pBdr>
          <w:top w:val="single" w:sz="4" w:space="1" w:color="auto"/>
          <w:bottom w:val="single" w:sz="4" w:space="1" w:color="auto"/>
        </w:pBdr>
        <w:rPr>
          <w:rFonts w:ascii="Helvetica" w:hAnsi="Helvetica"/>
          <w:sz w:val="18"/>
          <w:szCs w:val="18"/>
        </w:rPr>
      </w:pPr>
      <w:r>
        <w:rPr>
          <w:rFonts w:ascii="Helvetica" w:hAnsi="Helvetica"/>
          <w:sz w:val="18"/>
          <w:szCs w:val="18"/>
        </w:rPr>
        <w:t>Se cuestiona la relación de los espacios de planta alta con la terraza e inclusive la necesid</w:t>
      </w:r>
      <w:r w:rsidR="00E06096">
        <w:rPr>
          <w:rFonts w:ascii="Helvetica" w:hAnsi="Helvetica"/>
          <w:sz w:val="18"/>
          <w:szCs w:val="18"/>
        </w:rPr>
        <w:t>ad de la existencia de la misma como espacio de uso.</w:t>
      </w:r>
    </w:p>
    <w:p w:rsidR="006472D8" w:rsidRDefault="006472D8" w:rsidP="00553FE4">
      <w:pPr>
        <w:pBdr>
          <w:top w:val="single" w:sz="4" w:space="1" w:color="auto"/>
          <w:bottom w:val="single" w:sz="4" w:space="1" w:color="auto"/>
        </w:pBdr>
        <w:rPr>
          <w:rFonts w:ascii="Helvetica" w:hAnsi="Helvetica"/>
          <w:sz w:val="18"/>
          <w:szCs w:val="18"/>
        </w:rPr>
      </w:pPr>
    </w:p>
    <w:p w:rsidR="000D6878" w:rsidRDefault="000D6878" w:rsidP="00AE74DD">
      <w:pPr>
        <w:rPr>
          <w:rFonts w:ascii="Helvetica" w:hAnsi="Helvetica"/>
          <w:sz w:val="18"/>
          <w:szCs w:val="18"/>
        </w:rPr>
      </w:pPr>
    </w:p>
    <w:p w:rsidR="00D97187" w:rsidRDefault="00553FE4" w:rsidP="00AE74DD">
      <w:pPr>
        <w:rPr>
          <w:rFonts w:ascii="Helvetica" w:hAnsi="Helvetica"/>
          <w:sz w:val="18"/>
          <w:szCs w:val="18"/>
        </w:rPr>
      </w:pPr>
      <w:r>
        <w:rPr>
          <w:rFonts w:ascii="Helvetica" w:hAnsi="Helvetica"/>
          <w:sz w:val="18"/>
          <w:szCs w:val="18"/>
        </w:rPr>
        <w:t>MENCIÓN // CÓDIGO C022</w:t>
      </w:r>
    </w:p>
    <w:p w:rsidR="00553FE4" w:rsidRDefault="00553FE4" w:rsidP="00AE74DD">
      <w:pPr>
        <w:rPr>
          <w:rFonts w:ascii="Helvetica" w:hAnsi="Helvetica"/>
          <w:sz w:val="18"/>
          <w:szCs w:val="18"/>
        </w:rPr>
      </w:pPr>
    </w:p>
    <w:p w:rsidR="006876DA" w:rsidRDefault="006876DA" w:rsidP="00AE74DD">
      <w:pPr>
        <w:rPr>
          <w:rFonts w:ascii="Helvetica" w:hAnsi="Helvetica"/>
          <w:sz w:val="18"/>
          <w:szCs w:val="18"/>
        </w:rPr>
      </w:pPr>
      <w:r>
        <w:rPr>
          <w:rFonts w:ascii="Helvetica" w:hAnsi="Helvetica"/>
          <w:sz w:val="18"/>
          <w:szCs w:val="18"/>
        </w:rPr>
        <w:t>El proyecto se define con pocos elementos –dos volúmenes y un muro equipado- y co</w:t>
      </w:r>
      <w:r w:rsidR="005F6F05">
        <w:rPr>
          <w:rFonts w:ascii="Helvetica" w:hAnsi="Helvetica"/>
          <w:sz w:val="18"/>
          <w:szCs w:val="18"/>
        </w:rPr>
        <w:t>n la articulación de los mismos apuesta a la generación de dos espacios exteriores claramente diferenciados. Un patio seco de acceso y con actividades de cocina y comedor exterior y un patio húmedo que se conectan interiormente a través del estar.</w:t>
      </w:r>
    </w:p>
    <w:p w:rsidR="005F6F05" w:rsidRDefault="005F6F05" w:rsidP="00AE74DD">
      <w:pPr>
        <w:rPr>
          <w:rFonts w:ascii="Helvetica" w:hAnsi="Helvetica"/>
          <w:sz w:val="18"/>
          <w:szCs w:val="18"/>
        </w:rPr>
      </w:pPr>
    </w:p>
    <w:p w:rsidR="002F2870" w:rsidRDefault="005F6F05" w:rsidP="00AE74DD">
      <w:pPr>
        <w:rPr>
          <w:rFonts w:ascii="Helvetica" w:hAnsi="Helvetica"/>
          <w:sz w:val="18"/>
          <w:szCs w:val="18"/>
        </w:rPr>
      </w:pPr>
      <w:r>
        <w:rPr>
          <w:rFonts w:ascii="Helvetica" w:hAnsi="Helvetica"/>
          <w:sz w:val="18"/>
          <w:szCs w:val="18"/>
        </w:rPr>
        <w:t xml:space="preserve">Clara y simple estructura interna que define un espacio continuo en planta baja con acceso principal y de servicio bien definidos y una clara vinculación de los espacios hacia los patios. El núcleo de servicio que se lateraliza permite esta continuidad y genera un cierre entre el espacio y el garaje. Se resuelve el cruce de los dos volúmenes con simpleza, pero se </w:t>
      </w:r>
      <w:r w:rsidR="002F2870">
        <w:rPr>
          <w:rFonts w:ascii="Helvetica" w:hAnsi="Helvetica"/>
          <w:sz w:val="18"/>
          <w:szCs w:val="18"/>
        </w:rPr>
        <w:t>recurre a una escalera que presenta problemas de paso.</w:t>
      </w:r>
    </w:p>
    <w:p w:rsidR="00295A15" w:rsidRPr="00295A15" w:rsidRDefault="00295A15" w:rsidP="00AE74DD">
      <w:pPr>
        <w:rPr>
          <w:rFonts w:ascii="Helvetica" w:hAnsi="Helvetica"/>
          <w:sz w:val="18"/>
          <w:szCs w:val="18"/>
        </w:rPr>
      </w:pPr>
      <w:r>
        <w:rPr>
          <w:rFonts w:ascii="Helvetica" w:hAnsi="Helvetica"/>
          <w:sz w:val="18"/>
          <w:szCs w:val="18"/>
        </w:rPr>
        <w:t>Se valora la resolución del espacio para el automóvil sin la necesidad de incluir elementos extra.</w:t>
      </w:r>
    </w:p>
    <w:p w:rsidR="002F2870" w:rsidRDefault="002F2870" w:rsidP="00AE74DD">
      <w:pPr>
        <w:rPr>
          <w:rFonts w:ascii="Helvetica" w:hAnsi="Helvetica"/>
          <w:sz w:val="18"/>
          <w:szCs w:val="18"/>
        </w:rPr>
      </w:pPr>
    </w:p>
    <w:p w:rsidR="002F2870" w:rsidRDefault="002F2870" w:rsidP="00AE74DD">
      <w:pPr>
        <w:rPr>
          <w:rFonts w:ascii="Helvetica" w:hAnsi="Helvetica"/>
          <w:sz w:val="18"/>
          <w:szCs w:val="18"/>
        </w:rPr>
      </w:pPr>
      <w:r>
        <w:rPr>
          <w:rFonts w:ascii="Helvetica" w:hAnsi="Helvetica"/>
          <w:sz w:val="18"/>
          <w:szCs w:val="18"/>
        </w:rPr>
        <w:t>Se cuestiona el cierre excesivo de los patios que producen una separación fuerte con el área de retiro que podría estar más integrada.</w:t>
      </w:r>
    </w:p>
    <w:p w:rsidR="002F2870" w:rsidRDefault="002F2870" w:rsidP="00AE74DD">
      <w:pPr>
        <w:rPr>
          <w:rFonts w:ascii="Helvetica" w:hAnsi="Helvetica"/>
          <w:sz w:val="18"/>
          <w:szCs w:val="18"/>
        </w:rPr>
      </w:pPr>
    </w:p>
    <w:p w:rsidR="00553FE4" w:rsidRDefault="002F2870" w:rsidP="00AE74DD">
      <w:pPr>
        <w:rPr>
          <w:rFonts w:ascii="Helvetica" w:hAnsi="Helvetica"/>
          <w:sz w:val="18"/>
          <w:szCs w:val="18"/>
        </w:rPr>
      </w:pPr>
      <w:r>
        <w:rPr>
          <w:rFonts w:ascii="Helvetica" w:hAnsi="Helvetica"/>
          <w:sz w:val="18"/>
          <w:szCs w:val="18"/>
        </w:rPr>
        <w:t xml:space="preserve">Muy interesante trabajo de un material como el ladrillo que se ve complejizado con la excesiva inclusión de otros materiales como las losas de hormigón visto, </w:t>
      </w:r>
      <w:proofErr w:type="spellStart"/>
      <w:r w:rsidR="00295A15">
        <w:rPr>
          <w:rFonts w:ascii="Helvetica" w:hAnsi="Helvetica"/>
          <w:sz w:val="18"/>
          <w:szCs w:val="18"/>
        </w:rPr>
        <w:t>postigones</w:t>
      </w:r>
      <w:proofErr w:type="spellEnd"/>
      <w:r w:rsidR="00295A15">
        <w:rPr>
          <w:rFonts w:ascii="Helvetica" w:hAnsi="Helvetica"/>
          <w:sz w:val="18"/>
          <w:szCs w:val="18"/>
        </w:rPr>
        <w:t xml:space="preserve"> de madera perforada y portones de tablas de madera.</w:t>
      </w:r>
      <w:r>
        <w:rPr>
          <w:rFonts w:ascii="Helvetica" w:hAnsi="Helvetica"/>
          <w:sz w:val="18"/>
          <w:szCs w:val="18"/>
        </w:rPr>
        <w:t xml:space="preserve"> </w:t>
      </w:r>
      <w:r w:rsidR="00295A15">
        <w:rPr>
          <w:rFonts w:ascii="Helvetica" w:hAnsi="Helvetica"/>
          <w:sz w:val="18"/>
          <w:szCs w:val="18"/>
        </w:rPr>
        <w:t>Se diluye así la posible contundencia volumétrica de la propuesta.</w:t>
      </w:r>
    </w:p>
    <w:p w:rsidR="00D97187" w:rsidRDefault="00D97187" w:rsidP="00AE74DD">
      <w:pPr>
        <w:rPr>
          <w:rFonts w:ascii="Helvetica" w:hAnsi="Helvetica"/>
          <w:sz w:val="18"/>
          <w:szCs w:val="18"/>
        </w:rPr>
      </w:pPr>
    </w:p>
    <w:p w:rsidR="000D6878" w:rsidRDefault="000D6878" w:rsidP="00553FE4">
      <w:pPr>
        <w:pBdr>
          <w:top w:val="single" w:sz="4" w:space="1" w:color="auto"/>
        </w:pBdr>
        <w:rPr>
          <w:rFonts w:ascii="Helvetica" w:hAnsi="Helvetica"/>
          <w:sz w:val="18"/>
          <w:szCs w:val="18"/>
        </w:rPr>
      </w:pPr>
    </w:p>
    <w:p w:rsidR="00553FE4" w:rsidRPr="00166868" w:rsidRDefault="00553FE4" w:rsidP="00553FE4">
      <w:pPr>
        <w:pBdr>
          <w:top w:val="single" w:sz="4" w:space="1" w:color="auto"/>
        </w:pBdr>
        <w:rPr>
          <w:rFonts w:ascii="Helvetica" w:hAnsi="Helvetica"/>
          <w:sz w:val="18"/>
          <w:szCs w:val="18"/>
        </w:rPr>
      </w:pPr>
      <w:r>
        <w:rPr>
          <w:rFonts w:ascii="Helvetica" w:hAnsi="Helvetica"/>
          <w:sz w:val="18"/>
          <w:szCs w:val="18"/>
        </w:rPr>
        <w:t>MENCIÓN // CÓDIGO E031</w:t>
      </w:r>
    </w:p>
    <w:p w:rsidR="002011F1" w:rsidRPr="002011F1" w:rsidRDefault="002011F1" w:rsidP="002011F1">
      <w:pPr>
        <w:jc w:val="both"/>
        <w:rPr>
          <w:rFonts w:ascii="Helvetica" w:hAnsi="Helvetica"/>
          <w:sz w:val="18"/>
          <w:szCs w:val="18"/>
          <w:u w:val="single"/>
          <w:lang w:val="es-ES"/>
        </w:rPr>
      </w:pPr>
    </w:p>
    <w:p w:rsidR="002011F1" w:rsidRPr="002011F1" w:rsidRDefault="002011F1" w:rsidP="002011F1">
      <w:pPr>
        <w:rPr>
          <w:rFonts w:ascii="Helvetica" w:hAnsi="Helvetica"/>
          <w:sz w:val="18"/>
          <w:szCs w:val="18"/>
          <w:lang w:val="es-ES"/>
        </w:rPr>
      </w:pPr>
      <w:r w:rsidRPr="002011F1">
        <w:rPr>
          <w:rFonts w:ascii="Helvetica" w:hAnsi="Helvetica"/>
          <w:sz w:val="18"/>
          <w:szCs w:val="18"/>
          <w:lang w:val="es-ES"/>
        </w:rPr>
        <w:t>A partir de la decisión básica que la casa es el espacio interior, el espacio exterior y su relación con el barrio, la propuesta se desarrolla en la construcción de una única pieza que ocupa el 100% del área constr</w:t>
      </w:r>
      <w:r w:rsidR="00E371BC">
        <w:rPr>
          <w:rFonts w:ascii="Helvetica" w:hAnsi="Helvetica"/>
          <w:sz w:val="18"/>
          <w:szCs w:val="18"/>
          <w:lang w:val="es-ES"/>
        </w:rPr>
        <w:t>uible, resolviendo el vínculo entre lo público y lo privado</w:t>
      </w:r>
      <w:r>
        <w:rPr>
          <w:rFonts w:ascii="Helvetica" w:hAnsi="Helvetica"/>
          <w:sz w:val="18"/>
          <w:szCs w:val="18"/>
          <w:lang w:val="es-ES"/>
        </w:rPr>
        <w:t xml:space="preserve"> </w:t>
      </w:r>
      <w:r w:rsidRPr="002011F1">
        <w:rPr>
          <w:rFonts w:ascii="Helvetica" w:hAnsi="Helvetica"/>
          <w:sz w:val="18"/>
          <w:szCs w:val="18"/>
          <w:lang w:val="es-ES"/>
        </w:rPr>
        <w:t>de la casa con el barrio</w:t>
      </w:r>
      <w:r w:rsidR="00E06096">
        <w:rPr>
          <w:rFonts w:ascii="Helvetica" w:hAnsi="Helvetica"/>
          <w:sz w:val="18"/>
          <w:szCs w:val="18"/>
          <w:lang w:val="es-ES"/>
        </w:rPr>
        <w:t>,</w:t>
      </w:r>
      <w:r w:rsidRPr="002011F1">
        <w:rPr>
          <w:rFonts w:ascii="Helvetica" w:hAnsi="Helvetica"/>
          <w:sz w:val="18"/>
          <w:szCs w:val="18"/>
          <w:lang w:val="es-ES"/>
        </w:rPr>
        <w:t xml:space="preserve"> con el manejo de los retiros y del muro filtro que cierra su espacio exterior.</w:t>
      </w:r>
    </w:p>
    <w:p w:rsidR="002011F1" w:rsidRPr="002011F1" w:rsidRDefault="002011F1" w:rsidP="002011F1">
      <w:pPr>
        <w:rPr>
          <w:rFonts w:ascii="Helvetica" w:hAnsi="Helvetica"/>
          <w:sz w:val="18"/>
          <w:szCs w:val="18"/>
          <w:lang w:val="es-ES"/>
        </w:rPr>
      </w:pPr>
    </w:p>
    <w:p w:rsidR="002011F1" w:rsidRDefault="002011F1" w:rsidP="002011F1">
      <w:pPr>
        <w:rPr>
          <w:rFonts w:ascii="Helvetica" w:hAnsi="Helvetica"/>
          <w:sz w:val="18"/>
          <w:szCs w:val="18"/>
          <w:lang w:val="es-ES"/>
        </w:rPr>
      </w:pPr>
      <w:r w:rsidRPr="002011F1">
        <w:rPr>
          <w:rFonts w:ascii="Helvetica" w:hAnsi="Helvetica"/>
          <w:sz w:val="18"/>
          <w:szCs w:val="18"/>
          <w:lang w:val="es-ES"/>
        </w:rPr>
        <w:t>Esta decisión, muy acertada, presenta una resolución que no permite ningún intercambio que no sea visual entre el espacio exterior, que queda encerrado tras el muro filtro, y el área de retiro, con lo que los proyectistas entregan buena parte del predio al espacio calle, sin</w:t>
      </w:r>
      <w:r w:rsidR="00E371BC">
        <w:rPr>
          <w:rFonts w:ascii="Helvetica" w:hAnsi="Helvetica"/>
          <w:sz w:val="18"/>
          <w:szCs w:val="18"/>
          <w:lang w:val="es-ES"/>
        </w:rPr>
        <w:t xml:space="preserve"> otro fin que filtrar más aún</w:t>
      </w:r>
      <w:r w:rsidRPr="002011F1">
        <w:rPr>
          <w:rFonts w:ascii="Helvetica" w:hAnsi="Helvetica"/>
          <w:sz w:val="18"/>
          <w:szCs w:val="18"/>
          <w:lang w:val="es-ES"/>
        </w:rPr>
        <w:t xml:space="preserve"> </w:t>
      </w:r>
      <w:r w:rsidR="00E371BC">
        <w:rPr>
          <w:rFonts w:ascii="Helvetica" w:hAnsi="Helvetica"/>
          <w:sz w:val="18"/>
          <w:szCs w:val="18"/>
          <w:lang w:val="es-ES"/>
        </w:rPr>
        <w:t>lo público y lo privado de la casa.</w:t>
      </w:r>
    </w:p>
    <w:p w:rsidR="002011F1" w:rsidRDefault="002011F1" w:rsidP="002011F1">
      <w:pPr>
        <w:rPr>
          <w:rFonts w:ascii="Helvetica" w:hAnsi="Helvetica"/>
          <w:sz w:val="18"/>
          <w:szCs w:val="18"/>
          <w:lang w:val="es-ES"/>
        </w:rPr>
      </w:pPr>
    </w:p>
    <w:p w:rsidR="00191FCB" w:rsidRDefault="002011F1" w:rsidP="002011F1">
      <w:pPr>
        <w:rPr>
          <w:rFonts w:ascii="Helvetica" w:hAnsi="Helvetica"/>
          <w:sz w:val="18"/>
          <w:szCs w:val="18"/>
        </w:rPr>
      </w:pPr>
      <w:r>
        <w:rPr>
          <w:rFonts w:ascii="Helvetica" w:hAnsi="Helvetica"/>
          <w:sz w:val="18"/>
          <w:szCs w:val="18"/>
        </w:rPr>
        <w:t xml:space="preserve">Se plantea una imagen fuerte y </w:t>
      </w:r>
      <w:r w:rsidR="00191FCB">
        <w:rPr>
          <w:rFonts w:ascii="Helvetica" w:hAnsi="Helvetica"/>
          <w:sz w:val="18"/>
          <w:szCs w:val="18"/>
        </w:rPr>
        <w:t>unitaria de la vivienda y sus muros filtro con una interesante composición y pocos excesos.</w:t>
      </w:r>
    </w:p>
    <w:p w:rsidR="00191FCB" w:rsidRDefault="00191FCB" w:rsidP="002011F1">
      <w:pPr>
        <w:rPr>
          <w:rFonts w:ascii="Helvetica" w:hAnsi="Helvetica"/>
          <w:sz w:val="18"/>
          <w:szCs w:val="18"/>
        </w:rPr>
      </w:pPr>
    </w:p>
    <w:p w:rsidR="00E371BC" w:rsidRPr="00E371BC" w:rsidRDefault="00191FCB" w:rsidP="00E371BC">
      <w:pPr>
        <w:rPr>
          <w:rFonts w:ascii="Helvetica" w:eastAsia="Calibri" w:hAnsi="Helvetica" w:cs="Times New Roman"/>
          <w:sz w:val="18"/>
          <w:szCs w:val="18"/>
        </w:rPr>
      </w:pPr>
      <w:r>
        <w:rPr>
          <w:rFonts w:ascii="Helvetica" w:hAnsi="Helvetica"/>
          <w:sz w:val="18"/>
          <w:szCs w:val="18"/>
        </w:rPr>
        <w:t xml:space="preserve">Muy interesante espacialidad interior que se extiende al exterior en planta baja y en el vínculo visual del estar con la terraza. La estructura interior </w:t>
      </w:r>
      <w:r w:rsidR="00D8225A">
        <w:rPr>
          <w:rFonts w:ascii="Helvetica" w:hAnsi="Helvetica"/>
          <w:sz w:val="18"/>
          <w:szCs w:val="18"/>
        </w:rPr>
        <w:t>de ambas plantas se complejiza con la ubicación de la escalera, generando estrechamientos en algunos espacios</w:t>
      </w:r>
      <w:r w:rsidR="00E371BC" w:rsidRPr="00E371BC">
        <w:rPr>
          <w:rFonts w:ascii="Helvetica" w:hAnsi="Helvetica"/>
          <w:color w:val="FF0000"/>
          <w:sz w:val="18"/>
          <w:szCs w:val="18"/>
        </w:rPr>
        <w:t xml:space="preserve"> </w:t>
      </w:r>
      <w:r w:rsidR="00E371BC" w:rsidRPr="00E371BC">
        <w:rPr>
          <w:rFonts w:ascii="Helvetica" w:eastAsia="Calibri" w:hAnsi="Helvetica" w:cs="Times New Roman"/>
          <w:sz w:val="18"/>
          <w:szCs w:val="18"/>
        </w:rPr>
        <w:t>y algún exceso “compositivo” en planta alta con la</w:t>
      </w:r>
      <w:r w:rsidR="00E371BC" w:rsidRPr="0054761D">
        <w:rPr>
          <w:rFonts w:ascii="Helvetica" w:eastAsia="Calibri" w:hAnsi="Helvetica" w:cs="Times New Roman"/>
          <w:color w:val="FF0000"/>
          <w:sz w:val="18"/>
          <w:szCs w:val="18"/>
        </w:rPr>
        <w:t xml:space="preserve"> </w:t>
      </w:r>
      <w:r w:rsidR="00E371BC" w:rsidRPr="00E371BC">
        <w:rPr>
          <w:rFonts w:ascii="Helvetica" w:eastAsia="Calibri" w:hAnsi="Helvetica" w:cs="Times New Roman"/>
          <w:sz w:val="18"/>
          <w:szCs w:val="18"/>
        </w:rPr>
        <w:t>inclusión forzada de las terrazas, incluso aumentando el costo-</w:t>
      </w:r>
      <w:r w:rsidR="00E371BC" w:rsidRPr="00E371BC">
        <w:rPr>
          <w:rFonts w:ascii="Helvetica" w:hAnsi="Helvetica"/>
          <w:sz w:val="18"/>
          <w:szCs w:val="18"/>
        </w:rPr>
        <w:t>beneficio</w:t>
      </w:r>
      <w:r w:rsidR="00E371BC" w:rsidRPr="00E371BC">
        <w:rPr>
          <w:rFonts w:ascii="Helvetica" w:eastAsia="Calibri" w:hAnsi="Helvetica" w:cs="Times New Roman"/>
          <w:sz w:val="18"/>
          <w:szCs w:val="18"/>
        </w:rPr>
        <w:t>.</w:t>
      </w:r>
    </w:p>
    <w:p w:rsidR="00E371BC" w:rsidRDefault="00E371BC" w:rsidP="00E371BC">
      <w:pPr>
        <w:rPr>
          <w:rFonts w:ascii="Helvetica" w:eastAsia="Calibri" w:hAnsi="Helvetica" w:cs="Times New Roman"/>
          <w:color w:val="00B050"/>
          <w:sz w:val="18"/>
          <w:szCs w:val="18"/>
        </w:rPr>
      </w:pPr>
    </w:p>
    <w:p w:rsidR="002011F1" w:rsidRPr="00D8225A" w:rsidRDefault="002011F1" w:rsidP="002011F1">
      <w:pPr>
        <w:rPr>
          <w:rFonts w:ascii="Helvetica" w:hAnsi="Helvetica"/>
          <w:sz w:val="18"/>
          <w:szCs w:val="18"/>
        </w:rPr>
      </w:pPr>
    </w:p>
    <w:p w:rsidR="00553FE4" w:rsidRDefault="00553FE4" w:rsidP="00AE74DD">
      <w:pPr>
        <w:rPr>
          <w:rFonts w:ascii="Helvetica" w:hAnsi="Helvetica"/>
          <w:color w:val="00B050"/>
          <w:sz w:val="18"/>
          <w:szCs w:val="18"/>
        </w:rPr>
      </w:pPr>
    </w:p>
    <w:p w:rsidR="000D6878" w:rsidRDefault="000D6878" w:rsidP="00553FE4">
      <w:pPr>
        <w:pBdr>
          <w:top w:val="single" w:sz="4" w:space="1" w:color="auto"/>
        </w:pBdr>
        <w:rPr>
          <w:rFonts w:ascii="Helvetica" w:hAnsi="Helvetica"/>
          <w:sz w:val="18"/>
          <w:szCs w:val="18"/>
        </w:rPr>
      </w:pPr>
    </w:p>
    <w:p w:rsidR="00553FE4" w:rsidRPr="00166868" w:rsidRDefault="00553FE4" w:rsidP="00553FE4">
      <w:pPr>
        <w:pBdr>
          <w:top w:val="single" w:sz="4" w:space="1" w:color="auto"/>
        </w:pBdr>
        <w:rPr>
          <w:rFonts w:ascii="Helvetica" w:hAnsi="Helvetica"/>
          <w:sz w:val="18"/>
          <w:szCs w:val="18"/>
        </w:rPr>
      </w:pPr>
      <w:r>
        <w:rPr>
          <w:rFonts w:ascii="Helvetica" w:hAnsi="Helvetica"/>
          <w:sz w:val="18"/>
          <w:szCs w:val="18"/>
        </w:rPr>
        <w:t>TERCER PREMIO // CÓDIGO C029</w:t>
      </w:r>
    </w:p>
    <w:p w:rsidR="00553FE4" w:rsidRDefault="00553FE4" w:rsidP="00AE74DD">
      <w:pPr>
        <w:rPr>
          <w:rFonts w:ascii="Helvetica" w:hAnsi="Helvetica"/>
          <w:sz w:val="18"/>
          <w:szCs w:val="18"/>
        </w:rPr>
      </w:pPr>
    </w:p>
    <w:p w:rsidR="00D8225A" w:rsidRDefault="00D8225A" w:rsidP="00AE74DD">
      <w:pPr>
        <w:rPr>
          <w:rFonts w:ascii="Helvetica" w:hAnsi="Helvetica"/>
          <w:sz w:val="18"/>
          <w:szCs w:val="18"/>
        </w:rPr>
      </w:pPr>
      <w:r>
        <w:rPr>
          <w:rFonts w:ascii="Helvetica" w:hAnsi="Helvetica"/>
          <w:sz w:val="18"/>
          <w:szCs w:val="18"/>
        </w:rPr>
        <w:t>Propuesta de contundencia volumétrica que genera con operaciones de vaciado las exterioridades contenidas, en clara relación con los espacios interiores y que con perforaciones en la envolvente establece una permeabilidad controlada que la vincula con el exterior.</w:t>
      </w:r>
    </w:p>
    <w:p w:rsidR="00D8225A" w:rsidRDefault="00D8225A" w:rsidP="00AE74DD">
      <w:pPr>
        <w:rPr>
          <w:rFonts w:ascii="Helvetica" w:hAnsi="Helvetica"/>
          <w:sz w:val="18"/>
          <w:szCs w:val="18"/>
        </w:rPr>
      </w:pPr>
    </w:p>
    <w:p w:rsidR="0043075F" w:rsidRDefault="00D8225A" w:rsidP="00AE74DD">
      <w:pPr>
        <w:rPr>
          <w:rFonts w:ascii="Helvetica" w:hAnsi="Helvetica"/>
          <w:sz w:val="18"/>
          <w:szCs w:val="18"/>
        </w:rPr>
      </w:pPr>
      <w:r>
        <w:rPr>
          <w:rFonts w:ascii="Helvetica" w:hAnsi="Helvetica"/>
          <w:sz w:val="18"/>
          <w:szCs w:val="18"/>
        </w:rPr>
        <w:t>Clara estrategia compositiva con un centro duro que contiene los servicios y circulaciones</w:t>
      </w:r>
      <w:r w:rsidR="005A0930">
        <w:rPr>
          <w:rFonts w:ascii="Helvetica" w:hAnsi="Helvetica"/>
          <w:sz w:val="18"/>
          <w:szCs w:val="18"/>
        </w:rPr>
        <w:t xml:space="preserve"> </w:t>
      </w:r>
      <w:r w:rsidR="009A7805">
        <w:rPr>
          <w:rFonts w:ascii="Helvetica" w:hAnsi="Helvetica"/>
          <w:sz w:val="18"/>
          <w:szCs w:val="18"/>
        </w:rPr>
        <w:t>de muy buena resolución al que se conectan los distintos espacios interiores y exteriores.</w:t>
      </w:r>
    </w:p>
    <w:p w:rsidR="003A414C" w:rsidRDefault="003A414C" w:rsidP="00AE74DD">
      <w:pPr>
        <w:rPr>
          <w:rFonts w:ascii="Helvetica" w:hAnsi="Helvetica"/>
          <w:sz w:val="18"/>
          <w:szCs w:val="18"/>
        </w:rPr>
      </w:pPr>
      <w:r>
        <w:rPr>
          <w:rFonts w:ascii="Helvetica" w:hAnsi="Helvetica"/>
          <w:sz w:val="18"/>
          <w:szCs w:val="18"/>
        </w:rPr>
        <w:t>La definición ajustada de este núcleo duro condiciona los espacios de dormitorios que son muy angostos.</w:t>
      </w:r>
    </w:p>
    <w:p w:rsidR="003A414C" w:rsidRDefault="003A414C" w:rsidP="00AE74DD">
      <w:pPr>
        <w:rPr>
          <w:rFonts w:ascii="Helvetica" w:hAnsi="Helvetica"/>
          <w:sz w:val="18"/>
          <w:szCs w:val="18"/>
        </w:rPr>
      </w:pPr>
    </w:p>
    <w:p w:rsidR="009A7805" w:rsidRDefault="009A7805" w:rsidP="00AE74DD">
      <w:pPr>
        <w:rPr>
          <w:rFonts w:ascii="Helvetica" w:hAnsi="Helvetica"/>
          <w:sz w:val="18"/>
          <w:szCs w:val="18"/>
        </w:rPr>
      </w:pPr>
      <w:r>
        <w:rPr>
          <w:rFonts w:ascii="Helvetica" w:hAnsi="Helvetica"/>
          <w:sz w:val="18"/>
          <w:szCs w:val="18"/>
        </w:rPr>
        <w:t>Muy interesante planteo de terraza superior vinculada a la circulación de uso común.</w:t>
      </w:r>
    </w:p>
    <w:p w:rsidR="009A7805" w:rsidRDefault="009A7805" w:rsidP="00AE74DD">
      <w:pPr>
        <w:rPr>
          <w:rFonts w:ascii="Helvetica" w:hAnsi="Helvetica"/>
          <w:sz w:val="18"/>
          <w:szCs w:val="18"/>
        </w:rPr>
      </w:pPr>
      <w:r>
        <w:rPr>
          <w:rFonts w:ascii="Helvetica" w:hAnsi="Helvetica"/>
          <w:sz w:val="18"/>
          <w:szCs w:val="18"/>
        </w:rPr>
        <w:t>I</w:t>
      </w:r>
      <w:r w:rsidR="00E06096">
        <w:rPr>
          <w:rFonts w:ascii="Helvetica" w:hAnsi="Helvetica"/>
          <w:sz w:val="18"/>
          <w:szCs w:val="18"/>
        </w:rPr>
        <w:t>magen fuerte que reinterpreta con aciertos temáticas presentes y que establece una adecuada relación con su entorno y resolución de la esquina.</w:t>
      </w:r>
    </w:p>
    <w:p w:rsidR="00E06096" w:rsidRDefault="00E06096" w:rsidP="00AE74DD">
      <w:pPr>
        <w:rPr>
          <w:rFonts w:ascii="Helvetica" w:hAnsi="Helvetica"/>
          <w:sz w:val="18"/>
          <w:szCs w:val="18"/>
        </w:rPr>
      </w:pPr>
    </w:p>
    <w:p w:rsidR="00E06096" w:rsidRDefault="00E06096" w:rsidP="00AE74DD">
      <w:pPr>
        <w:rPr>
          <w:rFonts w:ascii="Helvetica" w:hAnsi="Helvetica"/>
          <w:sz w:val="18"/>
          <w:szCs w:val="18"/>
        </w:rPr>
      </w:pPr>
      <w:r>
        <w:rPr>
          <w:rFonts w:ascii="Helvetica" w:hAnsi="Helvetica"/>
          <w:sz w:val="18"/>
          <w:szCs w:val="18"/>
        </w:rPr>
        <w:t>Se cuestiona la necesidad de extender hacia la medianera posterior la envolvente perforada y la generación de terrazas hacia ese espacio, así como la calidad del espacio que se genera en planta baja entre el núcleo duro y la medianera.</w:t>
      </w:r>
      <w:r w:rsidR="007C5ED2">
        <w:rPr>
          <w:rFonts w:ascii="Helvetica" w:hAnsi="Helvetica"/>
          <w:sz w:val="18"/>
          <w:szCs w:val="18"/>
        </w:rPr>
        <w:t xml:space="preserve"> Se utiliza en exceso el recurso del mu</w:t>
      </w:r>
      <w:r w:rsidR="003A414C">
        <w:rPr>
          <w:rFonts w:ascii="Helvetica" w:hAnsi="Helvetica"/>
          <w:sz w:val="18"/>
          <w:szCs w:val="18"/>
        </w:rPr>
        <w:t>ro envolvente.</w:t>
      </w:r>
    </w:p>
    <w:p w:rsidR="0043075F" w:rsidRPr="00DF73E9" w:rsidRDefault="0043075F" w:rsidP="00AE74DD">
      <w:pPr>
        <w:rPr>
          <w:rFonts w:ascii="Helvetica" w:hAnsi="Helvetica"/>
          <w:color w:val="00B050"/>
          <w:sz w:val="18"/>
          <w:szCs w:val="18"/>
        </w:rPr>
      </w:pPr>
    </w:p>
    <w:p w:rsidR="000D6878" w:rsidRDefault="000D6878" w:rsidP="00553FE4">
      <w:pPr>
        <w:pBdr>
          <w:top w:val="single" w:sz="4" w:space="1" w:color="auto"/>
        </w:pBdr>
        <w:rPr>
          <w:rFonts w:ascii="Helvetica" w:hAnsi="Helvetica"/>
          <w:sz w:val="18"/>
          <w:szCs w:val="18"/>
        </w:rPr>
      </w:pPr>
    </w:p>
    <w:p w:rsidR="00553FE4" w:rsidRPr="00166868" w:rsidRDefault="00553FE4" w:rsidP="00553FE4">
      <w:pPr>
        <w:pBdr>
          <w:top w:val="single" w:sz="4" w:space="1" w:color="auto"/>
        </w:pBdr>
        <w:rPr>
          <w:rFonts w:ascii="Helvetica" w:hAnsi="Helvetica"/>
          <w:sz w:val="18"/>
          <w:szCs w:val="18"/>
        </w:rPr>
      </w:pPr>
      <w:r>
        <w:rPr>
          <w:rFonts w:ascii="Helvetica" w:hAnsi="Helvetica"/>
          <w:sz w:val="18"/>
          <w:szCs w:val="18"/>
        </w:rPr>
        <w:t>SEGUNDO PREMIO // CÓDIGO A002</w:t>
      </w:r>
    </w:p>
    <w:p w:rsidR="008E4BA1" w:rsidRPr="00DF73E9" w:rsidRDefault="008E4BA1" w:rsidP="00AE74DD">
      <w:pPr>
        <w:rPr>
          <w:rFonts w:ascii="Helvetica" w:hAnsi="Helvetica"/>
          <w:color w:val="00B050"/>
          <w:sz w:val="18"/>
          <w:szCs w:val="18"/>
        </w:rPr>
      </w:pPr>
    </w:p>
    <w:p w:rsidR="006D6BFD" w:rsidRPr="003A414C" w:rsidRDefault="006D6BFD" w:rsidP="006D6BFD">
      <w:pPr>
        <w:rPr>
          <w:rFonts w:ascii="Helvetica" w:hAnsi="Helvetica"/>
          <w:sz w:val="18"/>
          <w:szCs w:val="18"/>
          <w:lang w:val="es-ES"/>
        </w:rPr>
      </w:pPr>
      <w:r w:rsidRPr="003A414C">
        <w:rPr>
          <w:rFonts w:ascii="Helvetica" w:hAnsi="Helvetica"/>
          <w:sz w:val="18"/>
          <w:szCs w:val="18"/>
          <w:lang w:val="es-ES"/>
        </w:rPr>
        <w:t>Propuesta convincente en cuanto a variedad y calidad de espacios generados, fundamentalmente exteriores tanto en planta b</w:t>
      </w:r>
      <w:r w:rsidR="003A414C" w:rsidRPr="003A414C">
        <w:rPr>
          <w:rFonts w:ascii="Helvetica" w:hAnsi="Helvetica"/>
          <w:sz w:val="18"/>
          <w:szCs w:val="18"/>
          <w:lang w:val="es-ES"/>
        </w:rPr>
        <w:t>aja como en terrazas de p</w:t>
      </w:r>
      <w:r w:rsidRPr="003A414C">
        <w:rPr>
          <w:rFonts w:ascii="Helvetica" w:hAnsi="Helvetica"/>
          <w:sz w:val="18"/>
          <w:szCs w:val="18"/>
          <w:lang w:val="es-ES"/>
        </w:rPr>
        <w:t>lanta alta, aunque estas últimas de dudosa apropiación.</w:t>
      </w:r>
    </w:p>
    <w:p w:rsidR="003A414C" w:rsidRDefault="003A414C" w:rsidP="006D6BFD">
      <w:pPr>
        <w:rPr>
          <w:rFonts w:ascii="Helvetica" w:hAnsi="Helvetica"/>
          <w:color w:val="FFC000"/>
          <w:sz w:val="18"/>
          <w:szCs w:val="18"/>
          <w:lang w:val="es-ES"/>
        </w:rPr>
      </w:pPr>
    </w:p>
    <w:p w:rsidR="006D6BFD" w:rsidRPr="003A414C" w:rsidRDefault="006D6BFD" w:rsidP="006D6BFD">
      <w:pPr>
        <w:rPr>
          <w:rFonts w:ascii="Helvetica" w:hAnsi="Helvetica"/>
          <w:sz w:val="18"/>
          <w:szCs w:val="18"/>
          <w:lang w:val="es-ES"/>
        </w:rPr>
      </w:pPr>
      <w:r w:rsidRPr="003A414C">
        <w:rPr>
          <w:rFonts w:ascii="Helvetica" w:hAnsi="Helvetica"/>
          <w:sz w:val="18"/>
          <w:szCs w:val="18"/>
          <w:lang w:val="es-ES"/>
        </w:rPr>
        <w:t>Interesante manejo de los espacios exteriores “propios” que mediante cerramientos móviles</w:t>
      </w:r>
      <w:r w:rsidR="003A414C" w:rsidRPr="003A414C">
        <w:rPr>
          <w:rFonts w:ascii="Helvetica" w:hAnsi="Helvetica"/>
          <w:sz w:val="18"/>
          <w:szCs w:val="18"/>
          <w:lang w:val="es-ES"/>
        </w:rPr>
        <w:t xml:space="preserve"> integra o aísla de</w:t>
      </w:r>
      <w:r w:rsidRPr="003A414C">
        <w:rPr>
          <w:rFonts w:ascii="Helvetica" w:hAnsi="Helvetica"/>
          <w:sz w:val="18"/>
          <w:szCs w:val="18"/>
          <w:lang w:val="es-ES"/>
        </w:rPr>
        <w:t xml:space="preserve"> los espacios exteriores de transición con el barrio. De esta manera permite una variada y rica gama de posibilidades de apertura o cierre de la casa a la calle que habilita diferentes maneras en función del día y hora o de las actividades circunstanciales de la calle o la casa.</w:t>
      </w:r>
    </w:p>
    <w:p w:rsidR="006D6BFD" w:rsidRPr="003A414C" w:rsidRDefault="006D6BFD" w:rsidP="006D6BFD">
      <w:pPr>
        <w:rPr>
          <w:rFonts w:ascii="Helvetica" w:hAnsi="Helvetica"/>
          <w:sz w:val="18"/>
          <w:szCs w:val="18"/>
          <w:lang w:val="es-ES"/>
        </w:rPr>
      </w:pPr>
      <w:r w:rsidRPr="003A414C">
        <w:rPr>
          <w:rFonts w:ascii="Helvetica" w:hAnsi="Helvetica"/>
          <w:sz w:val="18"/>
          <w:szCs w:val="18"/>
          <w:lang w:val="es-ES"/>
        </w:rPr>
        <w:t>La conformación de este “cierre” de los espacios exteriores propios genera también un microclima controlable y controlado que se resume una muy adecuada imagen aunque con excesivos recursos.</w:t>
      </w:r>
    </w:p>
    <w:p w:rsidR="006D6BFD" w:rsidRPr="003A414C" w:rsidRDefault="006D6BFD" w:rsidP="006D6BFD">
      <w:pPr>
        <w:rPr>
          <w:rFonts w:ascii="Helvetica" w:hAnsi="Helvetica"/>
          <w:sz w:val="18"/>
          <w:szCs w:val="18"/>
          <w:lang w:val="es-ES"/>
        </w:rPr>
      </w:pPr>
    </w:p>
    <w:p w:rsidR="003A414C" w:rsidRDefault="006D6BFD" w:rsidP="006D6BFD">
      <w:pPr>
        <w:rPr>
          <w:rFonts w:ascii="Helvetica" w:hAnsi="Helvetica"/>
          <w:sz w:val="18"/>
          <w:szCs w:val="18"/>
          <w:lang w:val="es-ES"/>
        </w:rPr>
      </w:pPr>
      <w:r w:rsidRPr="003A414C">
        <w:rPr>
          <w:rFonts w:ascii="Helvetica" w:hAnsi="Helvetica"/>
          <w:sz w:val="18"/>
          <w:szCs w:val="18"/>
          <w:lang w:val="es-ES"/>
        </w:rPr>
        <w:t>Correcta resolución del programa en general, pero el acertado esfuerzo en el diseño de los exteriores ya comentado llevó al descuido de algunos aspectos de la espacialidad interior, que igualmente presenta una muy buena resolución del estar entre dos espacios exteriores de dist</w:t>
      </w:r>
      <w:r w:rsidR="006876DA">
        <w:rPr>
          <w:rFonts w:ascii="Helvetica" w:hAnsi="Helvetica"/>
          <w:sz w:val="18"/>
          <w:szCs w:val="18"/>
          <w:lang w:val="es-ES"/>
        </w:rPr>
        <w:t>inta calidad. Este</w:t>
      </w:r>
      <w:r w:rsidRPr="003A414C">
        <w:rPr>
          <w:rFonts w:ascii="Helvetica" w:hAnsi="Helvetica"/>
          <w:sz w:val="18"/>
          <w:szCs w:val="18"/>
          <w:lang w:val="es-ES"/>
        </w:rPr>
        <w:t xml:space="preserve"> juega más como espacio exterior techado cerrado que como espacio interior.</w:t>
      </w:r>
    </w:p>
    <w:p w:rsidR="006D6BFD" w:rsidRDefault="003A414C" w:rsidP="006D6BFD">
      <w:pPr>
        <w:rPr>
          <w:rFonts w:ascii="Helvetica" w:hAnsi="Helvetica"/>
          <w:sz w:val="18"/>
          <w:szCs w:val="18"/>
          <w:lang w:val="es-ES"/>
        </w:rPr>
      </w:pPr>
      <w:r w:rsidRPr="003A414C">
        <w:rPr>
          <w:rFonts w:ascii="Helvetica" w:hAnsi="Helvetica"/>
          <w:sz w:val="18"/>
          <w:szCs w:val="18"/>
          <w:lang w:val="es-ES"/>
        </w:rPr>
        <w:t>Los</w:t>
      </w:r>
      <w:r w:rsidR="006D6BFD" w:rsidRPr="003A414C">
        <w:rPr>
          <w:rFonts w:ascii="Helvetica" w:hAnsi="Helvetica"/>
          <w:sz w:val="18"/>
          <w:szCs w:val="18"/>
          <w:lang w:val="es-ES"/>
        </w:rPr>
        <w:t xml:space="preserve"> espacios exteriores presentan alguna inconsistencia como la ubicación del parr</w:t>
      </w:r>
      <w:r w:rsidR="006876DA">
        <w:rPr>
          <w:rFonts w:ascii="Helvetica" w:hAnsi="Helvetica"/>
          <w:sz w:val="18"/>
          <w:szCs w:val="18"/>
          <w:lang w:val="es-ES"/>
        </w:rPr>
        <w:t>illero, y sobre todo en la definición de las terrazas superiores.</w:t>
      </w:r>
    </w:p>
    <w:p w:rsidR="006876DA" w:rsidRDefault="006876DA" w:rsidP="006D6BFD">
      <w:pPr>
        <w:rPr>
          <w:rFonts w:ascii="Helvetica" w:hAnsi="Helvetica"/>
          <w:sz w:val="18"/>
          <w:szCs w:val="18"/>
          <w:lang w:val="es-ES"/>
        </w:rPr>
      </w:pPr>
    </w:p>
    <w:p w:rsidR="006876DA" w:rsidRDefault="006876DA" w:rsidP="006D6BFD">
      <w:pPr>
        <w:rPr>
          <w:rFonts w:ascii="Helvetica" w:hAnsi="Helvetica"/>
          <w:sz w:val="18"/>
          <w:szCs w:val="18"/>
          <w:lang w:val="es-ES"/>
        </w:rPr>
      </w:pPr>
      <w:r>
        <w:rPr>
          <w:rFonts w:ascii="Helvetica" w:hAnsi="Helvetica"/>
          <w:sz w:val="18"/>
          <w:szCs w:val="18"/>
          <w:lang w:val="es-ES"/>
        </w:rPr>
        <w:t xml:space="preserve">Se valora como muy positivo el sutil tratamiento del espacio de retiro, con espacios verdes en desnivel, elementos de acceso, etc. </w:t>
      </w:r>
    </w:p>
    <w:p w:rsidR="006876DA" w:rsidRDefault="006876DA" w:rsidP="006D6BFD">
      <w:pPr>
        <w:rPr>
          <w:rFonts w:ascii="Helvetica" w:hAnsi="Helvetica"/>
          <w:sz w:val="18"/>
          <w:szCs w:val="18"/>
          <w:lang w:val="es-ES"/>
        </w:rPr>
      </w:pPr>
    </w:p>
    <w:p w:rsidR="006876DA" w:rsidRPr="003A414C" w:rsidRDefault="006876DA" w:rsidP="006D6BFD">
      <w:pPr>
        <w:rPr>
          <w:rFonts w:ascii="Helvetica" w:hAnsi="Helvetica"/>
          <w:sz w:val="18"/>
          <w:szCs w:val="18"/>
          <w:lang w:val="es-ES"/>
        </w:rPr>
      </w:pPr>
      <w:r>
        <w:rPr>
          <w:rFonts w:ascii="Helvetica" w:hAnsi="Helvetica"/>
          <w:sz w:val="18"/>
          <w:szCs w:val="18"/>
          <w:lang w:val="es-ES"/>
        </w:rPr>
        <w:t>Por momentos la claridad de la propuesta se diluye en el exceso de recursos utilizados para lograr los cierres, techado de automóvil, terrazas, pérgolas, huecos, etc.</w:t>
      </w:r>
    </w:p>
    <w:p w:rsidR="006D6BFD" w:rsidRPr="006D6BFD" w:rsidRDefault="006D6BFD" w:rsidP="006D6BFD">
      <w:pPr>
        <w:rPr>
          <w:rFonts w:ascii="Helvetica" w:hAnsi="Helvetica"/>
          <w:color w:val="FFC000"/>
          <w:sz w:val="18"/>
          <w:szCs w:val="18"/>
          <w:lang w:val="es-ES"/>
        </w:rPr>
      </w:pPr>
    </w:p>
    <w:p w:rsidR="000D6878" w:rsidRDefault="006D6BFD" w:rsidP="006D6BFD">
      <w:pPr>
        <w:rPr>
          <w:rFonts w:ascii="Helvetica" w:hAnsi="Helvetica"/>
          <w:sz w:val="18"/>
          <w:szCs w:val="18"/>
          <w:lang w:val="es-ES"/>
        </w:rPr>
      </w:pPr>
      <w:r w:rsidRPr="006876DA">
        <w:rPr>
          <w:rFonts w:ascii="Helvetica" w:hAnsi="Helvetica"/>
          <w:sz w:val="18"/>
          <w:szCs w:val="18"/>
          <w:lang w:val="es-ES"/>
        </w:rPr>
        <w:t xml:space="preserve">La propuesta muy interesante en cuanto a toma de </w:t>
      </w:r>
      <w:r w:rsidR="006876DA" w:rsidRPr="006876DA">
        <w:rPr>
          <w:rFonts w:ascii="Helvetica" w:hAnsi="Helvetica"/>
          <w:sz w:val="18"/>
          <w:szCs w:val="18"/>
          <w:lang w:val="es-ES"/>
        </w:rPr>
        <w:t>partido</w:t>
      </w:r>
      <w:r w:rsidRPr="006876DA">
        <w:rPr>
          <w:rFonts w:ascii="Helvetica" w:hAnsi="Helvetica"/>
          <w:sz w:val="18"/>
          <w:szCs w:val="18"/>
          <w:lang w:val="es-ES"/>
        </w:rPr>
        <w:t>, ofrece una resolución que el jurado entiende un poco desequilibrada en lo que refiere por un lado a la cantidad de recursos utilizados para conseguir una casa enten</w:t>
      </w:r>
      <w:r w:rsidR="006876DA" w:rsidRPr="006876DA">
        <w:rPr>
          <w:rFonts w:ascii="Helvetica" w:hAnsi="Helvetica"/>
          <w:sz w:val="18"/>
          <w:szCs w:val="18"/>
          <w:lang w:val="es-ES"/>
        </w:rPr>
        <w:t>dida como espacio interior-exterior y su relación abierta-</w:t>
      </w:r>
      <w:r w:rsidRPr="006876DA">
        <w:rPr>
          <w:rFonts w:ascii="Helvetica" w:hAnsi="Helvetica"/>
          <w:sz w:val="18"/>
          <w:szCs w:val="18"/>
          <w:lang w:val="es-ES"/>
        </w:rPr>
        <w:t>cerrada con el barrio</w:t>
      </w:r>
      <w:r w:rsidR="006876DA" w:rsidRPr="006876DA">
        <w:rPr>
          <w:rFonts w:ascii="Helvetica" w:hAnsi="Helvetica"/>
          <w:sz w:val="18"/>
          <w:szCs w:val="18"/>
          <w:lang w:val="es-ES"/>
        </w:rPr>
        <w:t>,</w:t>
      </w:r>
      <w:r w:rsidRPr="006876DA">
        <w:rPr>
          <w:rFonts w:ascii="Helvetica" w:hAnsi="Helvetica"/>
          <w:sz w:val="18"/>
          <w:szCs w:val="18"/>
          <w:lang w:val="es-ES"/>
        </w:rPr>
        <w:t xml:space="preserve"> así como a la variada gama de alternativas al espacio exterior “propio” para </w:t>
      </w:r>
      <w:r w:rsidR="006876DA" w:rsidRPr="006876DA">
        <w:rPr>
          <w:rFonts w:ascii="Helvetica" w:hAnsi="Helvetica"/>
          <w:sz w:val="18"/>
          <w:szCs w:val="18"/>
          <w:lang w:val="es-ES"/>
        </w:rPr>
        <w:t>una unidad de 100 m² interiores.</w:t>
      </w:r>
    </w:p>
    <w:p w:rsidR="0043075F" w:rsidRPr="006D6BFD" w:rsidRDefault="0043075F" w:rsidP="0043075F">
      <w:pPr>
        <w:rPr>
          <w:rFonts w:ascii="Helvetica" w:hAnsi="Helvetica"/>
          <w:color w:val="00B050"/>
          <w:sz w:val="18"/>
          <w:szCs w:val="18"/>
        </w:rPr>
      </w:pPr>
    </w:p>
    <w:p w:rsidR="000D6878" w:rsidRDefault="000D6878" w:rsidP="0043075F">
      <w:pPr>
        <w:pBdr>
          <w:top w:val="single" w:sz="4" w:space="1" w:color="auto"/>
        </w:pBdr>
        <w:rPr>
          <w:rFonts w:ascii="Helvetica" w:hAnsi="Helvetica"/>
          <w:sz w:val="18"/>
          <w:szCs w:val="18"/>
        </w:rPr>
      </w:pPr>
    </w:p>
    <w:p w:rsidR="000D6878" w:rsidRDefault="000D6878" w:rsidP="0043075F">
      <w:pPr>
        <w:pBdr>
          <w:top w:val="single" w:sz="4" w:space="1" w:color="auto"/>
        </w:pBdr>
        <w:rPr>
          <w:rFonts w:ascii="Helvetica" w:hAnsi="Helvetica"/>
          <w:sz w:val="18"/>
          <w:szCs w:val="18"/>
        </w:rPr>
      </w:pPr>
    </w:p>
    <w:p w:rsidR="0043075F" w:rsidRDefault="0043075F" w:rsidP="0043075F">
      <w:pPr>
        <w:pBdr>
          <w:top w:val="single" w:sz="4" w:space="1" w:color="auto"/>
        </w:pBdr>
        <w:rPr>
          <w:rFonts w:ascii="Helvetica" w:hAnsi="Helvetica"/>
          <w:sz w:val="18"/>
          <w:szCs w:val="18"/>
        </w:rPr>
      </w:pPr>
      <w:r>
        <w:rPr>
          <w:rFonts w:ascii="Helvetica" w:hAnsi="Helvetica"/>
          <w:sz w:val="18"/>
          <w:szCs w:val="18"/>
        </w:rPr>
        <w:t>PRIMER PREMIO // CÓDIGO C020</w:t>
      </w:r>
    </w:p>
    <w:p w:rsidR="007B2DCD" w:rsidRDefault="007B2DCD" w:rsidP="0043075F">
      <w:pPr>
        <w:pBdr>
          <w:top w:val="single" w:sz="4" w:space="1" w:color="auto"/>
        </w:pBdr>
        <w:rPr>
          <w:rFonts w:ascii="Helvetica" w:hAnsi="Helvetica"/>
          <w:sz w:val="18"/>
          <w:szCs w:val="18"/>
        </w:rPr>
      </w:pPr>
    </w:p>
    <w:p w:rsidR="007B2DCD" w:rsidRPr="000D6878" w:rsidRDefault="007B2DCD" w:rsidP="0043075F">
      <w:pPr>
        <w:pBdr>
          <w:top w:val="single" w:sz="4" w:space="1" w:color="auto"/>
        </w:pBdr>
        <w:rPr>
          <w:rFonts w:ascii="Helvetica" w:hAnsi="Helvetica"/>
          <w:sz w:val="18"/>
          <w:szCs w:val="18"/>
        </w:rPr>
      </w:pPr>
      <w:r w:rsidRPr="000D6878">
        <w:rPr>
          <w:rFonts w:ascii="Helvetica" w:hAnsi="Helvetica"/>
          <w:sz w:val="18"/>
          <w:szCs w:val="18"/>
        </w:rPr>
        <w:t>Se destaca de esta propuesta y en el contexto del concurso que se enmarca, su AUSTERIDAD, SIMPLEZA Y CONTUNDENCIA a nivel de partido.</w:t>
      </w:r>
    </w:p>
    <w:p w:rsidR="007B2DCD" w:rsidRPr="000D6878" w:rsidRDefault="007B2DCD" w:rsidP="0043075F">
      <w:pPr>
        <w:pBdr>
          <w:top w:val="single" w:sz="4" w:space="1" w:color="auto"/>
        </w:pBdr>
        <w:rPr>
          <w:rFonts w:ascii="Helvetica" w:hAnsi="Helvetica"/>
          <w:sz w:val="18"/>
          <w:szCs w:val="18"/>
        </w:rPr>
      </w:pPr>
      <w:r w:rsidRPr="000D6878">
        <w:rPr>
          <w:rFonts w:ascii="Helvetica" w:hAnsi="Helvetica"/>
          <w:sz w:val="18"/>
          <w:szCs w:val="18"/>
        </w:rPr>
        <w:t xml:space="preserve">Hablamos </w:t>
      </w:r>
      <w:r w:rsidR="000603E3" w:rsidRPr="000D6878">
        <w:rPr>
          <w:rFonts w:ascii="Helvetica" w:hAnsi="Helvetica"/>
          <w:sz w:val="18"/>
          <w:szCs w:val="18"/>
        </w:rPr>
        <w:t>de una propuesta</w:t>
      </w:r>
      <w:r w:rsidRPr="000D6878">
        <w:rPr>
          <w:rFonts w:ascii="Helvetica" w:hAnsi="Helvetica"/>
          <w:sz w:val="18"/>
          <w:szCs w:val="18"/>
        </w:rPr>
        <w:t xml:space="preserve"> que parece reconocer LA ABSTRACCION como característica real de proyecto, y ASUME ESE RIESGO; se considera esta postura y resolución como un diferencial interesante y potente, que dota de claridad y simpleza al ejercicio planteado.</w:t>
      </w:r>
    </w:p>
    <w:p w:rsidR="008E4BA1" w:rsidRPr="00DF73E9" w:rsidRDefault="008E4BA1" w:rsidP="00AE74DD">
      <w:pPr>
        <w:rPr>
          <w:rFonts w:ascii="Helvetica" w:hAnsi="Helvetica"/>
          <w:color w:val="00B050"/>
          <w:sz w:val="18"/>
          <w:szCs w:val="18"/>
        </w:rPr>
      </w:pPr>
    </w:p>
    <w:p w:rsidR="00A43F6B" w:rsidRDefault="00373CD7" w:rsidP="00373C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sz w:val="18"/>
          <w:szCs w:val="18"/>
        </w:rPr>
      </w:pPr>
      <w:r w:rsidRPr="00A43F6B">
        <w:rPr>
          <w:rFonts w:ascii="Helvetica" w:hAnsi="Helvetica"/>
          <w:sz w:val="18"/>
          <w:szCs w:val="18"/>
        </w:rPr>
        <w:t>Postura de objeto exento, en clara relación con el contorno, debido a la escala que propone  y al manejo de las alturas del objeto, con leves distorsiones geométricas. Maneja con solvencia las proximidades con los vecinos, las proporciones de los vacíos entre casa- espacio exterior- vecino.</w:t>
      </w:r>
      <w:r w:rsidRPr="00A43F6B">
        <w:rPr>
          <w:rFonts w:ascii="Helvetica" w:hAnsi="Helvetica"/>
          <w:sz w:val="18"/>
          <w:szCs w:val="18"/>
        </w:rPr>
        <w:cr/>
      </w:r>
    </w:p>
    <w:p w:rsidR="00A43F6B" w:rsidRDefault="00373CD7" w:rsidP="00373CD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sz w:val="18"/>
          <w:szCs w:val="18"/>
        </w:rPr>
      </w:pPr>
      <w:r w:rsidRPr="00A43F6B">
        <w:rPr>
          <w:rFonts w:ascii="Helvetica" w:hAnsi="Helvetica"/>
          <w:sz w:val="18"/>
          <w:szCs w:val="18"/>
        </w:rPr>
        <w:t>Proyecto que construye un objeto unitario que define estados, espacios y tiempos intermedios.</w:t>
      </w:r>
      <w:r w:rsidRPr="00A43F6B">
        <w:rPr>
          <w:rFonts w:ascii="Helvetica" w:hAnsi="Helvetica"/>
          <w:sz w:val="18"/>
          <w:szCs w:val="18"/>
        </w:rPr>
        <w:cr/>
      </w:r>
    </w:p>
    <w:p w:rsidR="006D6BFD" w:rsidRDefault="00373CD7" w:rsidP="00A43F6B">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sz w:val="18"/>
          <w:szCs w:val="18"/>
        </w:rPr>
      </w:pPr>
      <w:r w:rsidRPr="00A43F6B">
        <w:rPr>
          <w:rFonts w:ascii="Helvetica" w:hAnsi="Helvetica"/>
          <w:sz w:val="18"/>
          <w:szCs w:val="18"/>
        </w:rPr>
        <w:t xml:space="preserve">Las definiciones </w:t>
      </w:r>
      <w:r w:rsidR="00A43F6B" w:rsidRPr="00A43F6B">
        <w:rPr>
          <w:rFonts w:ascii="Helvetica" w:hAnsi="Helvetica"/>
          <w:sz w:val="18"/>
          <w:szCs w:val="18"/>
        </w:rPr>
        <w:t>de borde, se demarcan y a la vez</w:t>
      </w:r>
      <w:r w:rsidR="00A43F6B">
        <w:rPr>
          <w:rFonts w:ascii="Helvetica" w:hAnsi="Helvetica"/>
          <w:sz w:val="18"/>
          <w:szCs w:val="18"/>
        </w:rPr>
        <w:t xml:space="preserve"> se disuelven, la casa</w:t>
      </w:r>
      <w:r w:rsidRPr="00A43F6B">
        <w:rPr>
          <w:rFonts w:ascii="Helvetica" w:hAnsi="Helvetica"/>
          <w:sz w:val="18"/>
          <w:szCs w:val="18"/>
        </w:rPr>
        <w:t>, se abre a la vez que se cierra.</w:t>
      </w:r>
      <w:r w:rsidRPr="00A43F6B">
        <w:rPr>
          <w:rFonts w:ascii="Helvetica" w:hAnsi="Helvetica"/>
          <w:sz w:val="18"/>
          <w:szCs w:val="18"/>
        </w:rPr>
        <w:cr/>
        <w:t>Es un planteo que no define estrategias ríg</w:t>
      </w:r>
      <w:r w:rsidR="00A43F6B">
        <w:rPr>
          <w:rFonts w:ascii="Helvetica" w:hAnsi="Helvetica"/>
          <w:sz w:val="18"/>
          <w:szCs w:val="18"/>
        </w:rPr>
        <w:t>idas, sino estrategias abiertas d</w:t>
      </w:r>
      <w:r w:rsidRPr="00A43F6B">
        <w:rPr>
          <w:rFonts w:ascii="Helvetica" w:hAnsi="Helvetica"/>
          <w:sz w:val="18"/>
          <w:szCs w:val="18"/>
        </w:rPr>
        <w:t>e los espacios interiores, así como de los exteriores, y tanto en horizontal como en vertical.</w:t>
      </w:r>
      <w:r w:rsidRPr="00A43F6B">
        <w:rPr>
          <w:rFonts w:ascii="Helvetica" w:hAnsi="Helvetica"/>
          <w:sz w:val="18"/>
          <w:szCs w:val="18"/>
        </w:rPr>
        <w:cr/>
        <w:t xml:space="preserve">El perímetro del proyecto, en su delgadez y ligereza, hace que el planteo tome el espacio exterior, lo introduzca hacia interiores abiertos, para luego proponer estados interiores-exteriores en simultáneo. </w:t>
      </w:r>
      <w:r w:rsidRPr="00A43F6B">
        <w:rPr>
          <w:rFonts w:ascii="Helvetica" w:hAnsi="Helvetica"/>
          <w:sz w:val="18"/>
          <w:szCs w:val="18"/>
        </w:rPr>
        <w:cr/>
      </w:r>
      <w:r w:rsidRPr="00A43F6B">
        <w:rPr>
          <w:rFonts w:ascii="Helvetica" w:hAnsi="Helvetica"/>
          <w:sz w:val="18"/>
          <w:szCs w:val="18"/>
        </w:rPr>
        <w:cr/>
      </w:r>
      <w:r w:rsidRPr="00E371BC">
        <w:rPr>
          <w:rFonts w:ascii="Helvetica" w:hAnsi="Helvetica"/>
          <w:sz w:val="18"/>
          <w:szCs w:val="18"/>
        </w:rPr>
        <w:t>L</w:t>
      </w:r>
      <w:r w:rsidR="00A43F6B" w:rsidRPr="00E371BC">
        <w:rPr>
          <w:rFonts w:ascii="Helvetica" w:hAnsi="Helvetica"/>
          <w:sz w:val="18"/>
          <w:szCs w:val="18"/>
        </w:rPr>
        <w:t xml:space="preserve">a madera como material de </w:t>
      </w:r>
      <w:r w:rsidR="00E371BC" w:rsidRPr="00E371BC">
        <w:rPr>
          <w:rFonts w:ascii="Helvetica" w:hAnsi="Helvetica"/>
          <w:sz w:val="18"/>
          <w:szCs w:val="18"/>
        </w:rPr>
        <w:t>cierre-</w:t>
      </w:r>
      <w:r w:rsidR="00A43F6B" w:rsidRPr="00E371BC">
        <w:rPr>
          <w:rFonts w:ascii="Helvetica" w:hAnsi="Helvetica"/>
          <w:sz w:val="18"/>
          <w:szCs w:val="18"/>
        </w:rPr>
        <w:t>borde-</w:t>
      </w:r>
      <w:r w:rsidRPr="00E371BC">
        <w:rPr>
          <w:rFonts w:ascii="Helvetica" w:hAnsi="Helvetica"/>
          <w:sz w:val="18"/>
          <w:szCs w:val="18"/>
        </w:rPr>
        <w:t>revestimiento, ofrece diferentes grados de opacidad, permite su manipulac</w:t>
      </w:r>
      <w:r w:rsidR="00A43F6B" w:rsidRPr="00E371BC">
        <w:rPr>
          <w:rFonts w:ascii="Helvetica" w:hAnsi="Helvetica"/>
          <w:sz w:val="18"/>
          <w:szCs w:val="18"/>
        </w:rPr>
        <w:t>ión, donde leves distors</w:t>
      </w:r>
      <w:r w:rsidRPr="00E371BC">
        <w:rPr>
          <w:rFonts w:ascii="Helvetica" w:hAnsi="Helvetica"/>
          <w:sz w:val="18"/>
          <w:szCs w:val="18"/>
        </w:rPr>
        <w:t>iones en el espaciado permiten diferentes porosidad</w:t>
      </w:r>
      <w:r w:rsidR="00A43F6B" w:rsidRPr="00E371BC">
        <w:rPr>
          <w:rFonts w:ascii="Helvetica" w:hAnsi="Helvetica"/>
          <w:sz w:val="18"/>
          <w:szCs w:val="18"/>
        </w:rPr>
        <w:t>es</w:t>
      </w:r>
      <w:r w:rsidR="00E371BC" w:rsidRPr="00E371BC">
        <w:rPr>
          <w:rFonts w:ascii="Helvetica" w:hAnsi="Helvetica"/>
          <w:sz w:val="18"/>
          <w:szCs w:val="18"/>
        </w:rPr>
        <w:t xml:space="preserve"> </w:t>
      </w:r>
      <w:r w:rsidR="00E371BC" w:rsidRPr="00E371BC">
        <w:rPr>
          <w:rFonts w:ascii="Helvetica" w:eastAsia="Calibri" w:hAnsi="Helvetica" w:cs="Times New Roman"/>
          <w:sz w:val="18"/>
          <w:szCs w:val="18"/>
        </w:rPr>
        <w:t>y sus consiguientes microclimas espaciales, visuales, ambientales, etc.</w:t>
      </w:r>
      <w:r w:rsidRPr="00373CD7">
        <w:rPr>
          <w:color w:val="FF0000"/>
        </w:rPr>
        <w:cr/>
      </w:r>
      <w:r w:rsidRPr="00A43F6B">
        <w:rPr>
          <w:rFonts w:ascii="Helvetica" w:hAnsi="Helvetica"/>
          <w:sz w:val="18"/>
          <w:szCs w:val="18"/>
        </w:rPr>
        <w:t>El jurado sugiere igualmente, la posibilidad de investigar y profundizar en el tema del material de cierre</w:t>
      </w:r>
      <w:r w:rsidR="00A43F6B">
        <w:rPr>
          <w:rFonts w:ascii="Helvetica" w:hAnsi="Helvetica"/>
          <w:sz w:val="18"/>
          <w:szCs w:val="18"/>
        </w:rPr>
        <w:t>, sus espesores, estructura soporte, etc. Durabilidad</w:t>
      </w:r>
      <w:r w:rsidRPr="00A43F6B">
        <w:rPr>
          <w:rFonts w:ascii="Helvetica" w:hAnsi="Helvetica"/>
          <w:sz w:val="18"/>
          <w:szCs w:val="18"/>
        </w:rPr>
        <w:t>, economía, calidad; temas sin duda a ser tenidos en cuenta junto con el equipo asesor del proyecto, en las definiciones de proyecto ejecutivo.</w:t>
      </w:r>
      <w:r w:rsidRPr="00373CD7">
        <w:rPr>
          <w:color w:val="FF0000"/>
        </w:rPr>
        <w:cr/>
      </w:r>
      <w:r w:rsidRPr="00A43F6B">
        <w:rPr>
          <w:rFonts w:ascii="Helvetica" w:hAnsi="Helvetica"/>
          <w:sz w:val="18"/>
          <w:szCs w:val="18"/>
        </w:rPr>
        <w:cr/>
        <w:t>A nivel programático, no hay grandes alardes de sutilezas compositivas. Aquí también se opta por dejar liberado el espacio al usuario, en organizaciones neutras. Esta neutralidad en la zona de dormitorios no define una estrategia definitiva del uso de los dormitorios secundarios.</w:t>
      </w:r>
      <w:r w:rsidRPr="00A43F6B">
        <w:rPr>
          <w:rFonts w:ascii="Helvetica" w:hAnsi="Helvetica"/>
          <w:sz w:val="18"/>
          <w:szCs w:val="18"/>
        </w:rPr>
        <w:cr/>
        <w:t>La pieza conectiva y de servicios organiza y distribuye, observándose ciertas desproporciones entre las distintas áreas.</w:t>
      </w:r>
      <w:r w:rsidRPr="00373CD7">
        <w:rPr>
          <w:color w:val="FF0000"/>
        </w:rPr>
        <w:cr/>
      </w:r>
      <w:r w:rsidRPr="00A43F6B">
        <w:rPr>
          <w:rFonts w:ascii="Helvetica" w:hAnsi="Helvetica"/>
          <w:color w:val="FF0000"/>
        </w:rPr>
        <w:cr/>
      </w:r>
      <w:r w:rsidRPr="00A43F6B">
        <w:rPr>
          <w:rFonts w:ascii="Helvetica" w:hAnsi="Helvetica"/>
          <w:b/>
          <w:sz w:val="18"/>
          <w:szCs w:val="18"/>
        </w:rPr>
        <w:t>Observaciones</w:t>
      </w:r>
      <w:r w:rsidR="00A43F6B" w:rsidRPr="00A43F6B">
        <w:rPr>
          <w:rFonts w:ascii="Helvetica" w:hAnsi="Helvetica"/>
          <w:b/>
          <w:sz w:val="18"/>
          <w:szCs w:val="18"/>
        </w:rPr>
        <w:t>:</w:t>
      </w:r>
      <w:r w:rsidRPr="00A43F6B">
        <w:rPr>
          <w:rFonts w:ascii="Helvetica" w:hAnsi="Helvetica"/>
          <w:b/>
          <w:sz w:val="18"/>
          <w:szCs w:val="18"/>
        </w:rPr>
        <w:cr/>
      </w:r>
    </w:p>
    <w:p w:rsidR="00CD6B18" w:rsidRPr="00E371BC" w:rsidRDefault="00373CD7" w:rsidP="004353B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rPr>
          <w:rFonts w:ascii="Helvetica" w:hAnsi="Helvetica"/>
          <w:sz w:val="18"/>
          <w:szCs w:val="18"/>
        </w:rPr>
      </w:pPr>
      <w:r w:rsidRPr="00A43F6B">
        <w:rPr>
          <w:rFonts w:ascii="Helvetica" w:hAnsi="Helvetica"/>
          <w:sz w:val="18"/>
          <w:szCs w:val="18"/>
        </w:rPr>
        <w:t>Definir con mayor claridad las interfaces entre objeto-terreno, diseño de accesos, límites, contactos casa-piso, desplegar mayor control y dotar de mayor urbanidad a todos estos temas, para mejorar la relación con el contorno-entorno.</w:t>
      </w:r>
      <w:r w:rsidRPr="00A43F6B">
        <w:rPr>
          <w:rFonts w:ascii="Helvetica" w:hAnsi="Helvetica"/>
          <w:sz w:val="18"/>
          <w:szCs w:val="18"/>
        </w:rPr>
        <w:cr/>
        <w:t>Equilibrar la relación de los diferentes componentes de la pieza de servicios-circulaciones verticales, sobre todo en lo referente a la posibilidad de ampliar la capacidad del área de cocina.</w:t>
      </w:r>
      <w:r w:rsidRPr="00A43F6B">
        <w:rPr>
          <w:rFonts w:ascii="Helvetica" w:hAnsi="Helvetica"/>
          <w:sz w:val="18"/>
          <w:szCs w:val="18"/>
        </w:rPr>
        <w:cr/>
        <w:t>Revisar el acceso a la vivienda, la relación caminante-au</w:t>
      </w:r>
      <w:r w:rsidR="006D6BFD">
        <w:rPr>
          <w:rFonts w:ascii="Helvetica" w:hAnsi="Helvetica"/>
          <w:sz w:val="18"/>
          <w:szCs w:val="18"/>
        </w:rPr>
        <w:t>to y la posibilidad de accesos diferenciados.</w:t>
      </w:r>
    </w:p>
    <w:p w:rsidR="00DF73E9" w:rsidRDefault="00DF73E9">
      <w:pPr>
        <w:rPr>
          <w:rFonts w:ascii="Helvetica" w:hAnsi="Helvetica"/>
          <w:sz w:val="18"/>
          <w:szCs w:val="18"/>
        </w:rPr>
      </w:pPr>
    </w:p>
    <w:p w:rsidR="000D6878" w:rsidRDefault="000D6878">
      <w:pPr>
        <w:rPr>
          <w:rFonts w:ascii="Helvetica" w:hAnsi="Helvetica"/>
          <w:sz w:val="18"/>
          <w:szCs w:val="18"/>
        </w:rPr>
      </w:pPr>
    </w:p>
    <w:p w:rsidR="000D6878" w:rsidRDefault="000D6878" w:rsidP="000D6878">
      <w:pPr>
        <w:pBdr>
          <w:top w:val="single" w:sz="4" w:space="1" w:color="auto"/>
        </w:pBdr>
        <w:rPr>
          <w:rFonts w:ascii="Helvetica" w:hAnsi="Helvetica"/>
          <w:sz w:val="18"/>
          <w:szCs w:val="18"/>
        </w:rPr>
      </w:pPr>
      <w:r w:rsidRPr="00A43F6B">
        <w:rPr>
          <w:rFonts w:ascii="Helvetica" w:hAnsi="Helvetica"/>
          <w:sz w:val="18"/>
          <w:szCs w:val="18"/>
        </w:rPr>
        <w:t>El primer premio surge de un concurso en donde no existieron certezas totales a la hora del fallo. Sí es una certez</w:t>
      </w:r>
      <w:r>
        <w:rPr>
          <w:rFonts w:ascii="Helvetica" w:hAnsi="Helvetica"/>
          <w:sz w:val="18"/>
          <w:szCs w:val="18"/>
        </w:rPr>
        <w:t xml:space="preserve">a unánime el proyecto ganador, </w:t>
      </w:r>
      <w:r w:rsidRPr="00A43F6B">
        <w:rPr>
          <w:rFonts w:ascii="Helvetica" w:hAnsi="Helvetica"/>
          <w:sz w:val="18"/>
          <w:szCs w:val="18"/>
        </w:rPr>
        <w:t>que gana en el marco de este concurso, donde la esquina como tema, ha evidenciado ciertos problemas nuevos. Partiendo de la base de la continuidad del tema "entre medianeras" en muchas ediciones anteriores, que ya había consolidado ciertas p</w:t>
      </w:r>
      <w:r>
        <w:rPr>
          <w:rFonts w:ascii="Helvetica" w:hAnsi="Helvetica"/>
          <w:sz w:val="18"/>
          <w:szCs w:val="18"/>
        </w:rPr>
        <w:t>osturas</w:t>
      </w:r>
      <w:r w:rsidRPr="00A43F6B">
        <w:rPr>
          <w:rFonts w:ascii="Helvetica" w:hAnsi="Helvetica"/>
          <w:sz w:val="18"/>
          <w:szCs w:val="18"/>
        </w:rPr>
        <w:t>.</w:t>
      </w:r>
      <w:r w:rsidRPr="00A43F6B">
        <w:rPr>
          <w:rFonts w:ascii="Helvetica" w:hAnsi="Helvetica"/>
          <w:sz w:val="18"/>
          <w:szCs w:val="18"/>
        </w:rPr>
        <w:cr/>
        <w:t>En esta edición la esquina urbana con</w:t>
      </w:r>
      <w:r>
        <w:rPr>
          <w:rFonts w:ascii="Helvetica" w:hAnsi="Helvetica"/>
          <w:sz w:val="18"/>
          <w:szCs w:val="18"/>
        </w:rPr>
        <w:t>solidada, plantea nuevos retos que se ven claramente en la diversidad de posturas tomadas.</w:t>
      </w:r>
    </w:p>
    <w:p w:rsidR="000D6878" w:rsidRDefault="000D6878" w:rsidP="000D6878">
      <w:pPr>
        <w:pBdr>
          <w:bottom w:val="single" w:sz="4" w:space="1" w:color="auto"/>
        </w:pBdr>
        <w:rPr>
          <w:rFonts w:ascii="Helvetica" w:hAnsi="Helvetica"/>
          <w:sz w:val="18"/>
          <w:szCs w:val="18"/>
        </w:rPr>
      </w:pPr>
      <w:r>
        <w:rPr>
          <w:rFonts w:ascii="Helvetica" w:hAnsi="Helvetica"/>
          <w:sz w:val="18"/>
          <w:szCs w:val="18"/>
        </w:rPr>
        <w:t>Se reconoce en muchos de los proyectos la intención de incluir espacios exteriores contenidos por la propia arquitectura  en fuerte relación con los interiores, estableciendo variedad de espacios, lo que a veces resulta excesivo para predios de dimensiones pequeñas. Estos espacios resultan más interesantes cuando generan vínculos con el exterior, permeabilidades, fugas seleccionadas, que establecen nuevas relaciones de los espacios de la vivienda tanto interiores como exteriores con el barrio, que permiten nuevos usos y vivencias pero también las de antes.</w:t>
      </w:r>
    </w:p>
    <w:p w:rsidR="000D6878" w:rsidRDefault="000D6878" w:rsidP="000D6878">
      <w:pPr>
        <w:rPr>
          <w:rFonts w:ascii="Helvetica" w:hAnsi="Helvetica"/>
          <w:sz w:val="18"/>
          <w:szCs w:val="18"/>
        </w:rPr>
      </w:pPr>
    </w:p>
    <w:p w:rsidR="000D6878" w:rsidRDefault="000D6878" w:rsidP="000D6878">
      <w:pPr>
        <w:rPr>
          <w:rFonts w:ascii="Helvetica" w:hAnsi="Helvetica"/>
          <w:sz w:val="18"/>
          <w:szCs w:val="18"/>
        </w:rPr>
      </w:pPr>
    </w:p>
    <w:p w:rsidR="000D6878" w:rsidRDefault="000D6878" w:rsidP="000D6878">
      <w:pPr>
        <w:rPr>
          <w:rFonts w:ascii="Helvetica" w:hAnsi="Helvetica"/>
          <w:sz w:val="18"/>
          <w:szCs w:val="18"/>
        </w:rPr>
      </w:pPr>
    </w:p>
    <w:p w:rsidR="00E371BC" w:rsidRDefault="00E371BC" w:rsidP="000D6878">
      <w:pPr>
        <w:rPr>
          <w:rFonts w:ascii="Helvetica" w:hAnsi="Helvetica"/>
          <w:sz w:val="18"/>
          <w:szCs w:val="18"/>
        </w:rPr>
      </w:pPr>
    </w:p>
    <w:p w:rsidR="00E371BC" w:rsidRDefault="00E371BC" w:rsidP="000D6878">
      <w:pPr>
        <w:rPr>
          <w:rFonts w:ascii="Helvetica" w:hAnsi="Helvetica"/>
          <w:sz w:val="18"/>
          <w:szCs w:val="18"/>
        </w:rPr>
      </w:pPr>
    </w:p>
    <w:p w:rsidR="000D6878" w:rsidRDefault="000D6878" w:rsidP="000D6878">
      <w:pPr>
        <w:rPr>
          <w:rFonts w:ascii="Helvetica" w:hAnsi="Helvetica"/>
          <w:sz w:val="18"/>
          <w:szCs w:val="18"/>
        </w:rPr>
      </w:pPr>
    </w:p>
    <w:p w:rsidR="000D6878" w:rsidRDefault="000D6878" w:rsidP="00AB74A7">
      <w:pPr>
        <w:rPr>
          <w:rFonts w:ascii="Helvetica" w:hAnsi="Helvetica"/>
          <w:sz w:val="18"/>
          <w:szCs w:val="18"/>
        </w:rPr>
      </w:pPr>
      <w:r>
        <w:rPr>
          <w:rFonts w:ascii="Helvetica" w:hAnsi="Helvetica"/>
          <w:sz w:val="18"/>
          <w:szCs w:val="18"/>
        </w:rPr>
        <w:t xml:space="preserve">Arq. Gonzalo </w:t>
      </w:r>
      <w:proofErr w:type="spellStart"/>
      <w:r>
        <w:rPr>
          <w:rFonts w:ascii="Helvetica" w:hAnsi="Helvetica"/>
          <w:sz w:val="18"/>
          <w:szCs w:val="18"/>
        </w:rPr>
        <w:t>Balarini</w:t>
      </w:r>
      <w:proofErr w:type="spellEnd"/>
      <w:r>
        <w:rPr>
          <w:rFonts w:ascii="Helvetica" w:hAnsi="Helvetica"/>
          <w:sz w:val="18"/>
          <w:szCs w:val="18"/>
        </w:rPr>
        <w:t xml:space="preserve">                Arq. Marcelo </w:t>
      </w:r>
      <w:proofErr w:type="spellStart"/>
      <w:r>
        <w:rPr>
          <w:rFonts w:ascii="Helvetica" w:hAnsi="Helvetica"/>
          <w:sz w:val="18"/>
          <w:szCs w:val="18"/>
        </w:rPr>
        <w:t>Gualano</w:t>
      </w:r>
      <w:proofErr w:type="spellEnd"/>
      <w:r>
        <w:rPr>
          <w:rFonts w:ascii="Helvetica" w:hAnsi="Helvetica"/>
          <w:sz w:val="18"/>
          <w:szCs w:val="18"/>
        </w:rPr>
        <w:t xml:space="preserve">                Arq. Mario Báez              Arq. Adrián Durán</w:t>
      </w:r>
    </w:p>
    <w:p w:rsidR="000D6878" w:rsidRPr="000D6878" w:rsidRDefault="000D6878" w:rsidP="000D6878">
      <w:pPr>
        <w:rPr>
          <w:rFonts w:ascii="Helvetica" w:hAnsi="Helvetica"/>
          <w:sz w:val="14"/>
          <w:szCs w:val="14"/>
        </w:rPr>
      </w:pPr>
      <w:r>
        <w:rPr>
          <w:rFonts w:ascii="Helvetica" w:hAnsi="Helvetica"/>
          <w:sz w:val="14"/>
          <w:szCs w:val="14"/>
        </w:rPr>
        <w:t xml:space="preserve">               JURADO                                                 </w:t>
      </w:r>
      <w:proofErr w:type="spellStart"/>
      <w:r>
        <w:rPr>
          <w:rFonts w:ascii="Helvetica" w:hAnsi="Helvetica"/>
          <w:sz w:val="14"/>
          <w:szCs w:val="14"/>
        </w:rPr>
        <w:t>JURADO</w:t>
      </w:r>
      <w:proofErr w:type="spellEnd"/>
      <w:r>
        <w:rPr>
          <w:rFonts w:ascii="Helvetica" w:hAnsi="Helvetica"/>
          <w:sz w:val="14"/>
          <w:szCs w:val="14"/>
        </w:rPr>
        <w:t xml:space="preserve">                                     </w:t>
      </w:r>
      <w:proofErr w:type="spellStart"/>
      <w:r>
        <w:rPr>
          <w:rFonts w:ascii="Helvetica" w:hAnsi="Helvetica"/>
          <w:sz w:val="14"/>
          <w:szCs w:val="14"/>
        </w:rPr>
        <w:t>JURADO</w:t>
      </w:r>
      <w:proofErr w:type="spellEnd"/>
      <w:r>
        <w:rPr>
          <w:rFonts w:ascii="Helvetica" w:hAnsi="Helvetica"/>
          <w:sz w:val="14"/>
          <w:szCs w:val="14"/>
        </w:rPr>
        <w:t xml:space="preserve"> Y ASESOR                             </w:t>
      </w:r>
      <w:proofErr w:type="spellStart"/>
      <w:r>
        <w:rPr>
          <w:rFonts w:ascii="Helvetica" w:hAnsi="Helvetica"/>
          <w:sz w:val="14"/>
          <w:szCs w:val="14"/>
        </w:rPr>
        <w:t>ASESOR</w:t>
      </w:r>
      <w:proofErr w:type="spellEnd"/>
    </w:p>
    <w:sectPr w:rsidR="000D6878" w:rsidRPr="000D6878" w:rsidSect="00A47C5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CE2243"/>
    <w:multiLevelType w:val="multilevel"/>
    <w:tmpl w:val="36EC49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05E0FC9"/>
    <w:multiLevelType w:val="multilevel"/>
    <w:tmpl w:val="3D16F7D4"/>
    <w:lvl w:ilvl="0">
      <w:start w:val="1"/>
      <w:numFmt w:val="decimal"/>
      <w:lvlText w:val="%1"/>
      <w:lvlJc w:val="left"/>
      <w:pPr>
        <w:ind w:left="360" w:hanging="360"/>
      </w:pPr>
      <w:rPr>
        <w:rFonts w:hint="default"/>
        <w:i w:val="0"/>
      </w:rPr>
    </w:lvl>
    <w:lvl w:ilvl="1">
      <w:start w:val="3"/>
      <w:numFmt w:val="decimal"/>
      <w:lvlText w:val="%1.%2"/>
      <w:lvlJc w:val="left"/>
      <w:pPr>
        <w:ind w:left="360" w:hanging="360"/>
      </w:pPr>
      <w:rPr>
        <w:rFonts w:hint="default"/>
        <w:i/>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
    <w:nsid w:val="761B2F1E"/>
    <w:multiLevelType w:val="multilevel"/>
    <w:tmpl w:val="6B6C98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proofState w:spelling="clean" w:grammar="clean"/>
  <w:defaultTabStop w:val="708"/>
  <w:hyphenationZone w:val="425"/>
  <w:characterSpacingControl w:val="doNotCompress"/>
  <w:compat/>
  <w:rsids>
    <w:rsidRoot w:val="007521D8"/>
    <w:rsid w:val="00006C6F"/>
    <w:rsid w:val="00035488"/>
    <w:rsid w:val="000603E3"/>
    <w:rsid w:val="000D6878"/>
    <w:rsid w:val="00166868"/>
    <w:rsid w:val="00171F43"/>
    <w:rsid w:val="00191EB7"/>
    <w:rsid w:val="00191FCB"/>
    <w:rsid w:val="001A1899"/>
    <w:rsid w:val="001F4E4D"/>
    <w:rsid w:val="002011F1"/>
    <w:rsid w:val="002416AB"/>
    <w:rsid w:val="002435D9"/>
    <w:rsid w:val="0026795E"/>
    <w:rsid w:val="00295A15"/>
    <w:rsid w:val="002F2870"/>
    <w:rsid w:val="00341634"/>
    <w:rsid w:val="0036106A"/>
    <w:rsid w:val="00373CD7"/>
    <w:rsid w:val="00375E29"/>
    <w:rsid w:val="003A414C"/>
    <w:rsid w:val="0043075F"/>
    <w:rsid w:val="004353B5"/>
    <w:rsid w:val="004910F8"/>
    <w:rsid w:val="004B7670"/>
    <w:rsid w:val="004D7750"/>
    <w:rsid w:val="0052210B"/>
    <w:rsid w:val="0052748A"/>
    <w:rsid w:val="00553FE4"/>
    <w:rsid w:val="005A0930"/>
    <w:rsid w:val="005A38A0"/>
    <w:rsid w:val="005A6E49"/>
    <w:rsid w:val="005F6F05"/>
    <w:rsid w:val="006472D8"/>
    <w:rsid w:val="00666248"/>
    <w:rsid w:val="006876DA"/>
    <w:rsid w:val="006A28FB"/>
    <w:rsid w:val="006D6BFD"/>
    <w:rsid w:val="007521D8"/>
    <w:rsid w:val="00791623"/>
    <w:rsid w:val="007A091B"/>
    <w:rsid w:val="007B2DCD"/>
    <w:rsid w:val="007B45DC"/>
    <w:rsid w:val="007B613D"/>
    <w:rsid w:val="007C5ED2"/>
    <w:rsid w:val="007D51E6"/>
    <w:rsid w:val="007E6565"/>
    <w:rsid w:val="008D1C19"/>
    <w:rsid w:val="008E4BA1"/>
    <w:rsid w:val="009630DA"/>
    <w:rsid w:val="009A7805"/>
    <w:rsid w:val="009C10A3"/>
    <w:rsid w:val="00A101CB"/>
    <w:rsid w:val="00A14D95"/>
    <w:rsid w:val="00A254BF"/>
    <w:rsid w:val="00A43097"/>
    <w:rsid w:val="00A43F6B"/>
    <w:rsid w:val="00A47C5D"/>
    <w:rsid w:val="00A51F64"/>
    <w:rsid w:val="00A562CD"/>
    <w:rsid w:val="00A92265"/>
    <w:rsid w:val="00AA3103"/>
    <w:rsid w:val="00AB71B5"/>
    <w:rsid w:val="00AB74A7"/>
    <w:rsid w:val="00AE4EE3"/>
    <w:rsid w:val="00AE74DD"/>
    <w:rsid w:val="00BC14B6"/>
    <w:rsid w:val="00BD5EE4"/>
    <w:rsid w:val="00C23C7F"/>
    <w:rsid w:val="00C80F07"/>
    <w:rsid w:val="00CB65D8"/>
    <w:rsid w:val="00CD6B18"/>
    <w:rsid w:val="00D05C6D"/>
    <w:rsid w:val="00D54E62"/>
    <w:rsid w:val="00D8225A"/>
    <w:rsid w:val="00D830B2"/>
    <w:rsid w:val="00D97187"/>
    <w:rsid w:val="00DF2391"/>
    <w:rsid w:val="00DF73E9"/>
    <w:rsid w:val="00E06096"/>
    <w:rsid w:val="00E371BC"/>
    <w:rsid w:val="00E55824"/>
    <w:rsid w:val="00F36546"/>
    <w:rsid w:val="00F61549"/>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UY"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C5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9162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895</TotalTime>
  <Pages>5</Pages>
  <Words>2957</Words>
  <Characters>16269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mario</cp:lastModifiedBy>
  <cp:revision>24</cp:revision>
  <dcterms:created xsi:type="dcterms:W3CDTF">2010-10-25T14:11:00Z</dcterms:created>
  <dcterms:modified xsi:type="dcterms:W3CDTF">2010-10-28T15:38:00Z</dcterms:modified>
</cp:coreProperties>
</file>