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499" w:rsidRDefault="00A15499" w:rsidP="00545D98">
      <w:pPr>
        <w:spacing w:after="0" w:line="240" w:lineRule="auto"/>
        <w:jc w:val="center"/>
        <w:rPr>
          <w:sz w:val="36"/>
          <w:lang w:val="es-MX"/>
        </w:rPr>
      </w:pPr>
    </w:p>
    <w:p w:rsidR="00A15499" w:rsidRPr="00545D98" w:rsidRDefault="00A15499" w:rsidP="00545D98">
      <w:pPr>
        <w:spacing w:after="0" w:line="240" w:lineRule="auto"/>
        <w:jc w:val="center"/>
        <w:rPr>
          <w:sz w:val="36"/>
          <w:lang w:val="es-MX"/>
        </w:rPr>
      </w:pPr>
      <w:r>
        <w:rPr>
          <w:sz w:val="36"/>
          <w:lang w:val="es-MX"/>
        </w:rPr>
        <w:t>Mesa Redonda sobre e</w:t>
      </w:r>
      <w:r w:rsidRPr="00545D98">
        <w:rPr>
          <w:sz w:val="36"/>
          <w:lang w:val="es-MX"/>
        </w:rPr>
        <w:t xml:space="preserve">l camino hacia Rio+20: Economía Verde </w:t>
      </w:r>
      <w:r>
        <w:rPr>
          <w:sz w:val="36"/>
          <w:lang w:val="es-MX"/>
        </w:rPr>
        <w:t>en un Contexto de Desarrollo Sustentable y Combate a la Pobreza</w:t>
      </w:r>
    </w:p>
    <w:p w:rsidR="00A15499" w:rsidRDefault="00A15499" w:rsidP="00545D98">
      <w:pPr>
        <w:spacing w:after="0" w:line="240" w:lineRule="auto"/>
        <w:rPr>
          <w:lang w:val="es-MX"/>
        </w:rPr>
      </w:pPr>
    </w:p>
    <w:p w:rsidR="00A15499" w:rsidRDefault="00A15499" w:rsidP="00D46764">
      <w:pPr>
        <w:jc w:val="center"/>
        <w:rPr>
          <w:lang w:val="es-MX"/>
        </w:rPr>
      </w:pPr>
      <w:r>
        <w:rPr>
          <w:lang w:val="es-MX"/>
        </w:rPr>
        <w:t>Martes 16 de Agosto 18:00</w:t>
      </w:r>
    </w:p>
    <w:p w:rsidR="00A15499" w:rsidRDefault="00A15499" w:rsidP="00D46764">
      <w:pPr>
        <w:jc w:val="center"/>
        <w:rPr>
          <w:lang w:val="es-MX"/>
        </w:rPr>
      </w:pPr>
      <w:r>
        <w:rPr>
          <w:lang w:val="es-MX"/>
        </w:rPr>
        <w:t xml:space="preserve">UPAEP </w:t>
      </w:r>
      <w:r w:rsidR="00307EAD" w:rsidRPr="00307EAD">
        <w:rPr>
          <w:lang w:val="es-MX"/>
        </w:rPr>
        <w:t xml:space="preserve">Barrios </w:t>
      </w:r>
      <w:proofErr w:type="spellStart"/>
      <w:r w:rsidR="00307EAD" w:rsidRPr="00307EAD">
        <w:rPr>
          <w:lang w:val="es-MX"/>
        </w:rPr>
        <w:t>Amorin</w:t>
      </w:r>
      <w:proofErr w:type="spellEnd"/>
      <w:r w:rsidR="00307EAD">
        <w:rPr>
          <w:lang w:val="es-MX"/>
        </w:rPr>
        <w:t xml:space="preserve"> 870</w:t>
      </w:r>
    </w:p>
    <w:p w:rsidR="00A15499" w:rsidRDefault="00A15499" w:rsidP="00545D98">
      <w:pPr>
        <w:spacing w:after="0" w:line="240" w:lineRule="auto"/>
        <w:rPr>
          <w:lang w:val="es-MX"/>
        </w:rPr>
      </w:pPr>
    </w:p>
    <w:p w:rsidR="00A15499" w:rsidRDefault="00A15499" w:rsidP="00D46764">
      <w:pPr>
        <w:rPr>
          <w:lang w:val="es-MX"/>
        </w:rPr>
      </w:pPr>
      <w:r>
        <w:rPr>
          <w:lang w:val="es-MX"/>
        </w:rPr>
        <w:t xml:space="preserve">Estamos a menos de un año de Rio+20. El debate sobre los temas de economía verde en el marco del desarrollo sostenible, la erradicación de la pobreza y la gobernanza para el desarrollo sustentable irá creciendo en los próximos meses hasta llegar a la vorágine de los momentos previos a este tipo de mega eventos. </w:t>
      </w:r>
    </w:p>
    <w:p w:rsidR="00A15499" w:rsidRDefault="00A15499" w:rsidP="00D46764">
      <w:pPr>
        <w:rPr>
          <w:lang w:val="es-MX"/>
        </w:rPr>
      </w:pPr>
      <w:r>
        <w:rPr>
          <w:lang w:val="es-MX"/>
        </w:rPr>
        <w:t xml:space="preserve">Hasta ahora uno de los principales focos ha sido la “economía verde”, en una reciente nota de </w:t>
      </w:r>
      <w:proofErr w:type="spellStart"/>
      <w:r>
        <w:rPr>
          <w:lang w:val="es-MX"/>
        </w:rPr>
        <w:t>Achim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Steiner</w:t>
      </w:r>
      <w:proofErr w:type="spellEnd"/>
      <w:r>
        <w:rPr>
          <w:lang w:val="es-MX"/>
        </w:rPr>
        <w:t xml:space="preserve">, Director Ejecutivo del PNUMA, en </w:t>
      </w:r>
      <w:proofErr w:type="spellStart"/>
      <w:r>
        <w:rPr>
          <w:lang w:val="es-MX"/>
        </w:rPr>
        <w:t>Folha</w:t>
      </w:r>
      <w:proofErr w:type="spellEnd"/>
      <w:r>
        <w:rPr>
          <w:lang w:val="es-MX"/>
        </w:rPr>
        <w:t xml:space="preserve"> de San Pablo hacía referencia a que los subsidios a los combustibles fósiles varían entre USD 400 y USD 650 billones por año dependiendo del precio del petróleo. Algunas estimaciones muestran que este subsidio es 4 veces más grande de lo que costaría elevar la ayuda oficial al desarrollo al 0.7%. También menciona el poder de las compras públicas sustentables que a escala global equivalen al 23% del PBI y en países como India y Brasil al 50%. De acuerdo con algunas estimaciones, ese 23% podría ser suficiente para conducir a mercados enteros por caminos más sustentables. </w:t>
      </w:r>
    </w:p>
    <w:p w:rsidR="00A15499" w:rsidRPr="00BD1898" w:rsidRDefault="00A15499" w:rsidP="00D46764">
      <w:pPr>
        <w:rPr>
          <w:rFonts w:ascii="MetaSerifPro-Book-OV-XKDRNB" w:hAnsi="MetaSerifPro-Book-OV-XKDRNB" w:cs="MetaSerifPro-Book-OV-XKDRNB"/>
          <w:lang w:val="es-MX"/>
        </w:rPr>
      </w:pPr>
      <w:r>
        <w:rPr>
          <w:lang w:val="es-MX"/>
        </w:rPr>
        <w:t>Estos son algunos de los temas que marcaran la agenda de hoy hasta Rio+20 en junio de 2012. Con esta convocatoria a una</w:t>
      </w:r>
      <w:r w:rsidR="00307EAD">
        <w:rPr>
          <w:lang w:val="es-MX"/>
        </w:rPr>
        <w:t xml:space="preserve"> mesa redonda el PNUMA y la SEEU</w:t>
      </w:r>
      <w:r>
        <w:rPr>
          <w:lang w:val="es-MX"/>
        </w:rPr>
        <w:t xml:space="preserve"> buscan difundir distintas visiones sobre la temática y abrir el debate entre todos los sectores vinculados a los temas a ser tratados en el camino hacia Rio+20.</w:t>
      </w:r>
    </w:p>
    <w:p w:rsidR="00A15499" w:rsidRDefault="00A15499" w:rsidP="00F42D2F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El camino hacia Rio+20 y la Economía Verde</w:t>
      </w:r>
    </w:p>
    <w:p w:rsidR="00A15499" w:rsidRDefault="00A15499" w:rsidP="00144B0F">
      <w:pPr>
        <w:spacing w:after="0" w:line="240" w:lineRule="auto"/>
        <w:jc w:val="center"/>
        <w:rPr>
          <w:b/>
          <w:lang w:val="es-MX"/>
        </w:rPr>
      </w:pPr>
      <w:r w:rsidRPr="00D46764">
        <w:rPr>
          <w:b/>
          <w:lang w:val="es-MX"/>
        </w:rPr>
        <w:t xml:space="preserve">Elisa </w:t>
      </w:r>
      <w:proofErr w:type="spellStart"/>
      <w:r w:rsidRPr="00D46764">
        <w:rPr>
          <w:b/>
          <w:lang w:val="es-MX"/>
        </w:rPr>
        <w:t>Tonda</w:t>
      </w:r>
      <w:proofErr w:type="spellEnd"/>
      <w:r w:rsidRPr="00D46764">
        <w:rPr>
          <w:b/>
          <w:lang w:val="es-MX"/>
        </w:rPr>
        <w:t xml:space="preserve"> (Oficial de la Oficina para América Latina y el Caribe del PNUMA</w:t>
      </w:r>
    </w:p>
    <w:p w:rsidR="00A15499" w:rsidRPr="00D46764" w:rsidRDefault="00A15499" w:rsidP="00144B0F">
      <w:pPr>
        <w:spacing w:after="0" w:line="240" w:lineRule="auto"/>
        <w:jc w:val="center"/>
        <w:rPr>
          <w:b/>
          <w:lang w:val="es-MX"/>
        </w:rPr>
      </w:pPr>
    </w:p>
    <w:p w:rsidR="00A15499" w:rsidRDefault="00A15499" w:rsidP="00144B0F">
      <w:pPr>
        <w:spacing w:after="0" w:line="240" w:lineRule="auto"/>
        <w:jc w:val="center"/>
        <w:rPr>
          <w:lang w:val="es-MX"/>
        </w:rPr>
      </w:pPr>
    </w:p>
    <w:p w:rsidR="00A15499" w:rsidRPr="00D13EE2" w:rsidRDefault="00A15499" w:rsidP="00F42D2F">
      <w:pPr>
        <w:spacing w:after="0" w:line="240" w:lineRule="auto"/>
        <w:jc w:val="center"/>
        <w:rPr>
          <w:lang w:val="es-ES"/>
        </w:rPr>
      </w:pPr>
      <w:r w:rsidRPr="00D13EE2">
        <w:rPr>
          <w:lang w:val="es-ES"/>
        </w:rPr>
        <w:t>Hacia Rio+20: la conservación de la Naturaleza en el contexto de la</w:t>
      </w:r>
      <w:r>
        <w:rPr>
          <w:lang w:val="es-ES"/>
        </w:rPr>
        <w:t xml:space="preserve"> </w:t>
      </w:r>
      <w:r w:rsidRPr="00D13EE2">
        <w:rPr>
          <w:lang w:val="es-ES"/>
        </w:rPr>
        <w:t>Economía Verde</w:t>
      </w:r>
    </w:p>
    <w:p w:rsidR="00A15499" w:rsidRPr="00D46764" w:rsidRDefault="00A15499" w:rsidP="00144B0F">
      <w:pPr>
        <w:spacing w:after="0" w:line="240" w:lineRule="auto"/>
        <w:jc w:val="center"/>
        <w:rPr>
          <w:b/>
          <w:lang w:val="es-MX"/>
        </w:rPr>
      </w:pPr>
      <w:r w:rsidRPr="00D46764">
        <w:rPr>
          <w:b/>
          <w:lang w:val="es-MX"/>
        </w:rPr>
        <w:t xml:space="preserve">Soledad </w:t>
      </w:r>
      <w:proofErr w:type="spellStart"/>
      <w:r w:rsidRPr="00D46764">
        <w:rPr>
          <w:b/>
          <w:lang w:val="es-MX"/>
        </w:rPr>
        <w:t>Ghione</w:t>
      </w:r>
      <w:proofErr w:type="spellEnd"/>
      <w:r>
        <w:rPr>
          <w:b/>
          <w:lang w:val="es-MX"/>
        </w:rPr>
        <w:t>,</w:t>
      </w:r>
      <w:r w:rsidRPr="00D46764">
        <w:rPr>
          <w:b/>
          <w:lang w:val="es-MX"/>
        </w:rPr>
        <w:t xml:space="preserve"> Mariela </w:t>
      </w:r>
      <w:proofErr w:type="spellStart"/>
      <w:r w:rsidRPr="00D46764">
        <w:rPr>
          <w:b/>
          <w:lang w:val="es-MX"/>
        </w:rPr>
        <w:t>Buonomo</w:t>
      </w:r>
      <w:proofErr w:type="spellEnd"/>
      <w:r>
        <w:rPr>
          <w:b/>
          <w:lang w:val="es-MX"/>
        </w:rPr>
        <w:t>,</w:t>
      </w:r>
      <w:r w:rsidRPr="00D46764">
        <w:rPr>
          <w:b/>
          <w:lang w:val="es-MX"/>
        </w:rPr>
        <w:t xml:space="preserve"> Valentina </w:t>
      </w:r>
      <w:proofErr w:type="spellStart"/>
      <w:r w:rsidRPr="00D46764">
        <w:rPr>
          <w:b/>
          <w:lang w:val="es-MX"/>
        </w:rPr>
        <w:t>Lorieto</w:t>
      </w:r>
      <w:proofErr w:type="spellEnd"/>
      <w:r w:rsidRPr="00D46764">
        <w:rPr>
          <w:b/>
          <w:lang w:val="es-MX"/>
        </w:rPr>
        <w:t xml:space="preserve"> (Investigadoras CLAES)</w:t>
      </w:r>
    </w:p>
    <w:sectPr w:rsidR="00A15499" w:rsidRPr="00D46764" w:rsidSect="00A80C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86A" w:rsidRDefault="009E286A" w:rsidP="00A87182">
      <w:pPr>
        <w:spacing w:after="0" w:line="240" w:lineRule="auto"/>
      </w:pPr>
      <w:r>
        <w:separator/>
      </w:r>
    </w:p>
  </w:endnote>
  <w:endnote w:type="continuationSeparator" w:id="0">
    <w:p w:rsidR="009E286A" w:rsidRDefault="009E286A" w:rsidP="00A87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etaSerifPro-Book-OV-XKDRNB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B" w:rsidRDefault="00796B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FFE" w:rsidRPr="008C0838" w:rsidRDefault="00034FFE" w:rsidP="008C0838">
    <w:pPr>
      <w:pStyle w:val="Footer"/>
      <w:jc w:val="center"/>
      <w:rPr>
        <w:lang w:val="es-UY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B" w:rsidRDefault="00796B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86A" w:rsidRDefault="009E286A" w:rsidP="00A87182">
      <w:pPr>
        <w:spacing w:after="0" w:line="240" w:lineRule="auto"/>
      </w:pPr>
      <w:r>
        <w:separator/>
      </w:r>
    </w:p>
  </w:footnote>
  <w:footnote w:type="continuationSeparator" w:id="0">
    <w:p w:rsidR="009E286A" w:rsidRDefault="009E286A" w:rsidP="00A87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B" w:rsidRDefault="00796B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B" w:rsidRPr="00FB4B67" w:rsidRDefault="00796B8B" w:rsidP="00796B8B">
    <w:pPr>
      <w:pStyle w:val="Header"/>
      <w:jc w:val="center"/>
      <w:rPr>
        <w:rFonts w:ascii="Comic Sans MS" w:hAnsi="Comic Sans MS"/>
        <w:b/>
        <w:color w:val="9BBB59" w:themeColor="accent3"/>
        <w:sz w:val="40"/>
        <w:szCs w:val="40"/>
        <w:lang w:val="es-UY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88"/>
      <w:gridCol w:w="4788"/>
    </w:tblGrid>
    <w:tr w:rsidR="00796B8B" w:rsidTr="00796B8B">
      <w:tc>
        <w:tcPr>
          <w:tcW w:w="4788" w:type="dxa"/>
        </w:tcPr>
        <w:p w:rsidR="00796B8B" w:rsidRDefault="00796B8B" w:rsidP="00796B8B">
          <w:pPr>
            <w:pStyle w:val="Header"/>
            <w:jc w:val="center"/>
            <w:rPr>
              <w:rFonts w:ascii="Comic Sans MS" w:hAnsi="Comic Sans MS"/>
              <w:b/>
              <w:color w:val="9BBB59" w:themeColor="accent3"/>
              <w:sz w:val="40"/>
              <w:szCs w:val="40"/>
              <w:lang w:val="es-UY"/>
            </w:rPr>
          </w:pPr>
          <w:r>
            <w:rPr>
              <w:noProof/>
            </w:rPr>
            <w:drawing>
              <wp:inline distT="0" distB="0" distL="0" distR="0">
                <wp:extent cx="1569596" cy="1155939"/>
                <wp:effectExtent l="19050" t="0" r="0" b="0"/>
                <wp:docPr id="1" name="Picture 10" descr="PNU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NUM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01" cy="11644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</w:tcPr>
        <w:p w:rsidR="00796B8B" w:rsidRPr="00796B8B" w:rsidRDefault="00796B8B" w:rsidP="00796B8B">
          <w:pPr>
            <w:pStyle w:val="Header"/>
            <w:jc w:val="center"/>
            <w:rPr>
              <w:rFonts w:ascii="Comic Sans MS" w:hAnsi="Comic Sans MS"/>
              <w:b/>
              <w:color w:val="9BBB59" w:themeColor="accent3"/>
              <w:sz w:val="18"/>
              <w:szCs w:val="18"/>
              <w:lang w:val="es-UY"/>
            </w:rPr>
          </w:pPr>
          <w:r w:rsidRPr="00796B8B">
            <w:rPr>
              <w:rFonts w:ascii="Comic Sans MS" w:hAnsi="Comic Sans MS"/>
              <w:b/>
              <w:color w:val="9BBB59" w:themeColor="accent3"/>
              <w:sz w:val="18"/>
              <w:szCs w:val="18"/>
              <w:lang w:val="es-UY"/>
            </w:rPr>
            <w:t xml:space="preserve"> </w:t>
          </w:r>
        </w:p>
        <w:p w:rsidR="00796B8B" w:rsidRPr="00FB4B67" w:rsidRDefault="00796B8B" w:rsidP="00796B8B">
          <w:pPr>
            <w:pStyle w:val="Header"/>
            <w:jc w:val="center"/>
            <w:rPr>
              <w:rFonts w:ascii="Comic Sans MS" w:hAnsi="Comic Sans MS"/>
              <w:b/>
              <w:color w:val="9BBB59" w:themeColor="accent3"/>
              <w:sz w:val="40"/>
              <w:szCs w:val="40"/>
              <w:lang w:val="es-UY"/>
            </w:rPr>
          </w:pPr>
          <w:r w:rsidRPr="00FB4B67">
            <w:rPr>
              <w:rFonts w:ascii="Comic Sans MS" w:hAnsi="Comic Sans MS"/>
              <w:b/>
              <w:color w:val="9BBB59" w:themeColor="accent3"/>
              <w:sz w:val="40"/>
              <w:szCs w:val="40"/>
              <w:lang w:val="es-UY"/>
            </w:rPr>
            <w:t>SEUU</w:t>
          </w:r>
        </w:p>
        <w:p w:rsidR="00796B8B" w:rsidRPr="00FB4B67" w:rsidRDefault="00796B8B" w:rsidP="00796B8B">
          <w:pPr>
            <w:pStyle w:val="Header"/>
            <w:jc w:val="center"/>
            <w:rPr>
              <w:rFonts w:ascii="Comic Sans MS" w:hAnsi="Comic Sans MS"/>
              <w:b/>
              <w:color w:val="9BBB59" w:themeColor="accent3"/>
              <w:lang w:val="es-UY"/>
            </w:rPr>
          </w:pPr>
          <w:r w:rsidRPr="00FB4B67">
            <w:rPr>
              <w:rFonts w:ascii="Comic Sans MS" w:hAnsi="Comic Sans MS"/>
              <w:b/>
              <w:color w:val="9BBB59" w:themeColor="accent3"/>
              <w:lang w:val="es-UY"/>
            </w:rPr>
            <w:t>Sociedad de Economía</w:t>
          </w:r>
        </w:p>
        <w:p w:rsidR="00796B8B" w:rsidRDefault="00796B8B" w:rsidP="00796B8B">
          <w:pPr>
            <w:pStyle w:val="Header"/>
            <w:jc w:val="center"/>
            <w:rPr>
              <w:rFonts w:ascii="Comic Sans MS" w:hAnsi="Comic Sans MS"/>
              <w:b/>
              <w:color w:val="9BBB59" w:themeColor="accent3"/>
              <w:sz w:val="40"/>
              <w:szCs w:val="40"/>
              <w:lang w:val="es-UY"/>
            </w:rPr>
          </w:pPr>
          <w:r w:rsidRPr="00FB4B67">
            <w:rPr>
              <w:rFonts w:ascii="Comic Sans MS" w:hAnsi="Comic Sans MS"/>
              <w:b/>
              <w:color w:val="9BBB59" w:themeColor="accent3"/>
              <w:lang w:val="es-UY"/>
            </w:rPr>
            <w:t>Ecológica del Uruguay</w:t>
          </w:r>
        </w:p>
      </w:tc>
    </w:tr>
  </w:tbl>
  <w:p w:rsidR="00CE042B" w:rsidRPr="00CE042B" w:rsidRDefault="00CE042B" w:rsidP="008C0838">
    <w:pPr>
      <w:pStyle w:val="Header"/>
      <w:jc w:val="center"/>
      <w:rPr>
        <w:lang w:val="es-UY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B8B" w:rsidRDefault="00796B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45D98"/>
    <w:rsid w:val="00033685"/>
    <w:rsid w:val="00034FFE"/>
    <w:rsid w:val="00095EA8"/>
    <w:rsid w:val="000F0531"/>
    <w:rsid w:val="00134818"/>
    <w:rsid w:val="00144B0F"/>
    <w:rsid w:val="00155276"/>
    <w:rsid w:val="001D2045"/>
    <w:rsid w:val="002907DD"/>
    <w:rsid w:val="00307EAD"/>
    <w:rsid w:val="0041628F"/>
    <w:rsid w:val="00502782"/>
    <w:rsid w:val="00545D98"/>
    <w:rsid w:val="00666BF7"/>
    <w:rsid w:val="007232CD"/>
    <w:rsid w:val="00796B8B"/>
    <w:rsid w:val="007A5D61"/>
    <w:rsid w:val="008C0838"/>
    <w:rsid w:val="0090492D"/>
    <w:rsid w:val="009D7F8D"/>
    <w:rsid w:val="009E286A"/>
    <w:rsid w:val="00A15499"/>
    <w:rsid w:val="00A80CF3"/>
    <w:rsid w:val="00A87182"/>
    <w:rsid w:val="00AC136F"/>
    <w:rsid w:val="00BD1898"/>
    <w:rsid w:val="00CC4E30"/>
    <w:rsid w:val="00CE042B"/>
    <w:rsid w:val="00D13EE2"/>
    <w:rsid w:val="00D46764"/>
    <w:rsid w:val="00D86B4E"/>
    <w:rsid w:val="00F42D2F"/>
    <w:rsid w:val="00FB4B67"/>
    <w:rsid w:val="00FD3009"/>
    <w:rsid w:val="00FF5B65"/>
    <w:rsid w:val="00FF6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CF3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182"/>
    <w:rPr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871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7182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182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locked/>
    <w:rsid w:val="00796B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7442E-9CB1-4BD2-8AF8-BE7E887C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Logo PNUMA</vt:lpstr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PNUMA</dc:title>
  <dc:subject/>
  <dc:creator>diego.martino</dc:creator>
  <cp:keywords/>
  <dc:description/>
  <cp:lastModifiedBy>macarena.pedreyra</cp:lastModifiedBy>
  <cp:revision>8</cp:revision>
  <dcterms:created xsi:type="dcterms:W3CDTF">2011-08-10T14:10:00Z</dcterms:created>
  <dcterms:modified xsi:type="dcterms:W3CDTF">2011-08-11T13:35:00Z</dcterms:modified>
</cp:coreProperties>
</file>